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35" w:rsidRPr="00466E75" w:rsidRDefault="00466E75" w:rsidP="00466E75">
      <w:pPr>
        <w:pStyle w:val="1"/>
      </w:pPr>
      <w:r w:rsidRPr="00466E75">
        <w:t xml:space="preserve">Администрация муниципального района </w:t>
      </w:r>
      <w:r w:rsidR="00601435" w:rsidRPr="00466E75">
        <w:t>«Сретенский район» Забайкальского края</w:t>
      </w:r>
    </w:p>
    <w:p w:rsidR="00466E75" w:rsidRDefault="00DF3B04" w:rsidP="005810ED">
      <w:pPr>
        <w:ind w:left="8505"/>
        <w:jc w:val="center"/>
      </w:pPr>
      <w:r>
        <w:t xml:space="preserve"> </w:t>
      </w:r>
      <w:r w:rsidR="005810ED">
        <w:t>«Утверждаю»</w:t>
      </w:r>
    </w:p>
    <w:p w:rsidR="005810ED" w:rsidRDefault="005810ED" w:rsidP="005810ED">
      <w:pPr>
        <w:ind w:left="8505"/>
        <w:jc w:val="center"/>
      </w:pPr>
      <w:r>
        <w:t>Заместитель Главы МР «Сретенский район»-</w:t>
      </w:r>
    </w:p>
    <w:p w:rsidR="00523C82" w:rsidRPr="00601435" w:rsidRDefault="005810ED" w:rsidP="005810ED">
      <w:pPr>
        <w:ind w:left="8505"/>
        <w:jc w:val="center"/>
      </w:pPr>
      <w:r>
        <w:t>н</w:t>
      </w:r>
      <w:r w:rsidR="00523C82" w:rsidRPr="00601435">
        <w:t>ачальник Управления образованием администрации</w:t>
      </w:r>
    </w:p>
    <w:p w:rsidR="00523C82" w:rsidRPr="00601435" w:rsidRDefault="00523C82" w:rsidP="005810ED">
      <w:pPr>
        <w:ind w:left="8505"/>
        <w:jc w:val="center"/>
      </w:pPr>
      <w:r w:rsidRPr="00601435">
        <w:t>муниципального</w:t>
      </w:r>
      <w:r w:rsidR="00936070">
        <w:t xml:space="preserve"> </w:t>
      </w:r>
      <w:r w:rsidRPr="00601435">
        <w:t>района</w:t>
      </w:r>
      <w:r w:rsidR="00936070">
        <w:t xml:space="preserve"> </w:t>
      </w:r>
      <w:r w:rsidRPr="00601435">
        <w:t>«Сретенский</w:t>
      </w:r>
      <w:r w:rsidR="00936070">
        <w:t xml:space="preserve"> </w:t>
      </w:r>
      <w:r w:rsidRPr="00601435">
        <w:t>район»</w:t>
      </w:r>
    </w:p>
    <w:p w:rsidR="00523C82" w:rsidRPr="00601435" w:rsidRDefault="00523C82" w:rsidP="005810ED">
      <w:pPr>
        <w:ind w:left="8505"/>
        <w:jc w:val="center"/>
      </w:pPr>
      <w:r w:rsidRPr="00601435">
        <w:t xml:space="preserve">Забайкальского края (приказ от </w:t>
      </w:r>
      <w:r w:rsidR="005810ED">
        <w:rPr>
          <w:u w:val="single"/>
        </w:rPr>
        <w:t>02.02</w:t>
      </w:r>
      <w:r w:rsidR="003E3651" w:rsidRPr="00601435">
        <w:rPr>
          <w:u w:val="single"/>
        </w:rPr>
        <w:t>.</w:t>
      </w:r>
      <w:r w:rsidRPr="00601435">
        <w:t>20</w:t>
      </w:r>
      <w:r w:rsidR="005810ED">
        <w:rPr>
          <w:u w:val="single"/>
        </w:rPr>
        <w:t>15</w:t>
      </w:r>
      <w:r w:rsidRPr="00601435">
        <w:t xml:space="preserve"> г. №</w:t>
      </w:r>
      <w:proofErr w:type="gramStart"/>
      <w:r w:rsidR="00936070">
        <w:rPr>
          <w:u w:val="single"/>
        </w:rPr>
        <w:t xml:space="preserve"> </w:t>
      </w:r>
      <w:r w:rsidRPr="00601435">
        <w:t>)</w:t>
      </w:r>
      <w:proofErr w:type="gramEnd"/>
    </w:p>
    <w:p w:rsidR="00523C82" w:rsidRPr="00601435" w:rsidRDefault="00523C82" w:rsidP="005810ED">
      <w:pPr>
        <w:ind w:left="8505"/>
        <w:jc w:val="center"/>
      </w:pPr>
      <w:r w:rsidRPr="00601435">
        <w:t>_________________/Соболева Т.В./</w:t>
      </w:r>
    </w:p>
    <w:p w:rsidR="00523C82" w:rsidRDefault="00523C82" w:rsidP="00523C82">
      <w:pPr>
        <w:rPr>
          <w:rFonts w:cs="Arial"/>
          <w:bCs/>
          <w:kern w:val="32"/>
          <w:sz w:val="28"/>
          <w:szCs w:val="28"/>
        </w:rPr>
      </w:pPr>
    </w:p>
    <w:p w:rsidR="00523C82" w:rsidRPr="00466E75" w:rsidRDefault="00F35364" w:rsidP="00466E75">
      <w:pPr>
        <w:pStyle w:val="1"/>
        <w:rPr>
          <w:b/>
        </w:rPr>
      </w:pPr>
      <w:r w:rsidRPr="00466E75">
        <w:rPr>
          <w:b/>
        </w:rPr>
        <w:t>Перспективный п</w:t>
      </w:r>
      <w:r w:rsidR="00523C82" w:rsidRPr="00466E75">
        <w:rPr>
          <w:b/>
        </w:rPr>
        <w:t>лан работы</w:t>
      </w:r>
      <w:bookmarkStart w:id="0" w:name="ТекстовоеПоле17"/>
      <w:bookmarkEnd w:id="0"/>
    </w:p>
    <w:p w:rsidR="00523C82" w:rsidRPr="00466E75" w:rsidRDefault="00BA0D77" w:rsidP="00466E75">
      <w:pPr>
        <w:pStyle w:val="1"/>
        <w:rPr>
          <w:b/>
        </w:rPr>
      </w:pPr>
      <w:r w:rsidRPr="00466E75">
        <w:rPr>
          <w:b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="00523C82" w:rsidRPr="00466E75">
        <w:rPr>
          <w:b/>
        </w:rPr>
        <w:instrText xml:space="preserve"> FORMTEXT </w:instrText>
      </w:r>
      <w:r w:rsidRPr="00466E75">
        <w:rPr>
          <w:b/>
        </w:rPr>
      </w:r>
      <w:r w:rsidRPr="00466E75">
        <w:rPr>
          <w:b/>
        </w:rPr>
        <w:fldChar w:fldCharType="end"/>
      </w:r>
      <w:r w:rsidR="00523C82" w:rsidRPr="00466E75">
        <w:rPr>
          <w:b/>
        </w:rPr>
        <w:t>Управления образованием администрации муниципального района</w:t>
      </w:r>
    </w:p>
    <w:p w:rsidR="00523C82" w:rsidRPr="00466E75" w:rsidRDefault="00523C82" w:rsidP="00466E75">
      <w:pPr>
        <w:pStyle w:val="1"/>
        <w:rPr>
          <w:b/>
        </w:rPr>
      </w:pPr>
      <w:r w:rsidRPr="00466E75">
        <w:rPr>
          <w:b/>
        </w:rPr>
        <w:t>«Сретенский район» Забайкальского края</w:t>
      </w:r>
    </w:p>
    <w:p w:rsidR="00523C82" w:rsidRPr="00466E75" w:rsidRDefault="005810ED" w:rsidP="00523C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2015</w:t>
      </w:r>
      <w:r w:rsidR="00523C82" w:rsidRPr="00466E75">
        <w:rPr>
          <w:b/>
          <w:sz w:val="32"/>
          <w:szCs w:val="32"/>
        </w:rPr>
        <w:t xml:space="preserve"> год</w:t>
      </w:r>
    </w:p>
    <w:p w:rsidR="00523C82" w:rsidRDefault="00523C82" w:rsidP="00523C82"/>
    <w:p w:rsidR="007459E9" w:rsidRDefault="00466E75" w:rsidP="00466E75">
      <w:pPr>
        <w:jc w:val="right"/>
      </w:pPr>
      <w:proofErr w:type="gramStart"/>
      <w:r>
        <w:t>Рассмотрен</w:t>
      </w:r>
      <w:proofErr w:type="gramEnd"/>
      <w:r>
        <w:t xml:space="preserve"> на заседании Совета по развитию</w:t>
      </w:r>
    </w:p>
    <w:p w:rsidR="00466E75" w:rsidRDefault="00466E75" w:rsidP="00466E75">
      <w:pPr>
        <w:jc w:val="right"/>
      </w:pPr>
      <w:r>
        <w:t>муниципального района «Сретенский район»</w:t>
      </w:r>
    </w:p>
    <w:p w:rsidR="00466E75" w:rsidRDefault="005810ED" w:rsidP="00466E75">
      <w:pPr>
        <w:jc w:val="right"/>
      </w:pPr>
      <w:r>
        <w:t>от «05» марта 2015</w:t>
      </w:r>
      <w:r w:rsidR="00466E75">
        <w:t xml:space="preserve"> года №1 </w:t>
      </w:r>
    </w:p>
    <w:p w:rsidR="007459E9" w:rsidRDefault="007459E9" w:rsidP="007459E9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 </w:t>
      </w:r>
    </w:p>
    <w:p w:rsidR="007459E9" w:rsidRDefault="007459E9" w:rsidP="007459E9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Раздел 1. Анализ работы УО администрации МР «Сретенский ра</w:t>
      </w:r>
      <w:r w:rsidR="005810ED">
        <w:rPr>
          <w:sz w:val="28"/>
          <w:szCs w:val="28"/>
        </w:rPr>
        <w:t>йон» Забайкальского края за 2014</w:t>
      </w:r>
      <w:r>
        <w:rPr>
          <w:sz w:val="28"/>
          <w:szCs w:val="28"/>
        </w:rPr>
        <w:t xml:space="preserve"> год.</w:t>
      </w:r>
      <w:r w:rsidR="00936070">
        <w:rPr>
          <w:sz w:val="28"/>
          <w:szCs w:val="28"/>
        </w:rPr>
        <w:t xml:space="preserve"> </w:t>
      </w:r>
      <w:r w:rsidR="00601435">
        <w:rPr>
          <w:sz w:val="28"/>
          <w:szCs w:val="28"/>
        </w:rPr>
        <w:t>С. 3-</w:t>
      </w:r>
      <w:r w:rsidR="00447DAC">
        <w:rPr>
          <w:sz w:val="28"/>
          <w:szCs w:val="28"/>
        </w:rPr>
        <w:t>44</w:t>
      </w:r>
      <w:r w:rsidR="00815D17">
        <w:rPr>
          <w:sz w:val="28"/>
          <w:szCs w:val="28"/>
        </w:rPr>
        <w:t>.</w:t>
      </w:r>
    </w:p>
    <w:p w:rsidR="007459E9" w:rsidRDefault="005810ED" w:rsidP="007459E9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Раздел 2.</w:t>
      </w:r>
      <w:r w:rsidR="00936070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на 2015</w:t>
      </w:r>
      <w:r w:rsidR="00815D17">
        <w:rPr>
          <w:sz w:val="28"/>
          <w:szCs w:val="28"/>
        </w:rPr>
        <w:t xml:space="preserve"> год.</w:t>
      </w:r>
      <w:r w:rsidR="00936070">
        <w:rPr>
          <w:sz w:val="28"/>
          <w:szCs w:val="28"/>
        </w:rPr>
        <w:t xml:space="preserve"> </w:t>
      </w:r>
      <w:r w:rsidR="00815D17">
        <w:rPr>
          <w:sz w:val="28"/>
          <w:szCs w:val="28"/>
        </w:rPr>
        <w:t>С.</w:t>
      </w:r>
      <w:r w:rsidR="00466E75">
        <w:rPr>
          <w:sz w:val="28"/>
          <w:szCs w:val="28"/>
        </w:rPr>
        <w:t xml:space="preserve"> </w:t>
      </w:r>
      <w:r w:rsidR="00447DAC">
        <w:rPr>
          <w:sz w:val="28"/>
          <w:szCs w:val="28"/>
        </w:rPr>
        <w:t>45-48</w:t>
      </w:r>
    </w:p>
    <w:p w:rsidR="007459E9" w:rsidRDefault="007459E9" w:rsidP="007459E9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Раздел 3. Основные направления деятельности.</w:t>
      </w:r>
      <w:r w:rsidR="00936070">
        <w:rPr>
          <w:sz w:val="28"/>
          <w:szCs w:val="28"/>
        </w:rPr>
        <w:t xml:space="preserve"> </w:t>
      </w:r>
      <w:r w:rsidR="0019697D">
        <w:rPr>
          <w:sz w:val="28"/>
          <w:szCs w:val="28"/>
        </w:rPr>
        <w:t>С.</w:t>
      </w:r>
      <w:r w:rsidR="00447DAC">
        <w:rPr>
          <w:sz w:val="28"/>
          <w:szCs w:val="28"/>
        </w:rPr>
        <w:t>48</w:t>
      </w:r>
      <w:r w:rsidR="0019697D">
        <w:rPr>
          <w:sz w:val="28"/>
          <w:szCs w:val="28"/>
        </w:rPr>
        <w:t>-</w:t>
      </w:r>
      <w:r w:rsidR="00447DAC">
        <w:rPr>
          <w:sz w:val="28"/>
          <w:szCs w:val="28"/>
        </w:rPr>
        <w:t>49</w:t>
      </w:r>
      <w:r w:rsidR="0019697D">
        <w:rPr>
          <w:sz w:val="28"/>
          <w:szCs w:val="28"/>
        </w:rPr>
        <w:t>.</w:t>
      </w:r>
    </w:p>
    <w:p w:rsidR="007459E9" w:rsidRDefault="007459E9" w:rsidP="007459E9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Раздел 4. П</w:t>
      </w:r>
      <w:r w:rsidR="005810ED">
        <w:rPr>
          <w:sz w:val="28"/>
          <w:szCs w:val="28"/>
        </w:rPr>
        <w:t>лан основных мероприятий на 2015</w:t>
      </w:r>
      <w:r>
        <w:rPr>
          <w:sz w:val="28"/>
          <w:szCs w:val="28"/>
        </w:rPr>
        <w:t xml:space="preserve"> год.</w:t>
      </w:r>
      <w:r w:rsidR="00936070">
        <w:rPr>
          <w:sz w:val="28"/>
          <w:szCs w:val="28"/>
        </w:rPr>
        <w:t xml:space="preserve"> </w:t>
      </w:r>
      <w:r w:rsidR="00FF52BF">
        <w:rPr>
          <w:sz w:val="28"/>
          <w:szCs w:val="28"/>
        </w:rPr>
        <w:t>С.</w:t>
      </w:r>
      <w:r w:rsidR="00091DF8">
        <w:rPr>
          <w:sz w:val="28"/>
          <w:szCs w:val="28"/>
        </w:rPr>
        <w:t>50-70</w:t>
      </w:r>
      <w:r w:rsidR="00FF52BF">
        <w:rPr>
          <w:sz w:val="28"/>
          <w:szCs w:val="28"/>
        </w:rPr>
        <w:t>.</w:t>
      </w:r>
    </w:p>
    <w:p w:rsidR="007459E9" w:rsidRDefault="007459E9" w:rsidP="007459E9">
      <w:pPr>
        <w:spacing w:before="120" w:after="120"/>
        <w:rPr>
          <w:sz w:val="28"/>
          <w:szCs w:val="28"/>
        </w:rPr>
      </w:pPr>
    </w:p>
    <w:p w:rsidR="007459E9" w:rsidRDefault="007459E9" w:rsidP="007459E9">
      <w:pPr>
        <w:spacing w:before="120" w:after="120"/>
        <w:rPr>
          <w:sz w:val="28"/>
          <w:szCs w:val="28"/>
        </w:rPr>
      </w:pPr>
    </w:p>
    <w:p w:rsidR="007459E9" w:rsidRDefault="007459E9" w:rsidP="007459E9">
      <w:pPr>
        <w:spacing w:before="120" w:after="120"/>
        <w:rPr>
          <w:sz w:val="28"/>
          <w:szCs w:val="28"/>
        </w:rPr>
      </w:pPr>
    </w:p>
    <w:p w:rsidR="007459E9" w:rsidRDefault="007459E9" w:rsidP="007459E9">
      <w:pPr>
        <w:spacing w:before="120" w:after="120"/>
        <w:rPr>
          <w:sz w:val="28"/>
          <w:szCs w:val="28"/>
        </w:rPr>
      </w:pPr>
    </w:p>
    <w:p w:rsidR="007459E9" w:rsidRDefault="007459E9" w:rsidP="007459E9">
      <w:pPr>
        <w:spacing w:before="120" w:after="120"/>
        <w:rPr>
          <w:sz w:val="28"/>
          <w:szCs w:val="28"/>
        </w:rPr>
      </w:pPr>
    </w:p>
    <w:p w:rsidR="007459E9" w:rsidRDefault="007459E9" w:rsidP="007459E9">
      <w:pPr>
        <w:spacing w:before="120" w:after="120"/>
        <w:rPr>
          <w:sz w:val="28"/>
          <w:szCs w:val="28"/>
        </w:rPr>
      </w:pPr>
    </w:p>
    <w:p w:rsidR="007459E9" w:rsidRDefault="007459E9" w:rsidP="007459E9">
      <w:pPr>
        <w:spacing w:before="120" w:after="120"/>
        <w:rPr>
          <w:sz w:val="28"/>
          <w:szCs w:val="28"/>
        </w:rPr>
      </w:pPr>
    </w:p>
    <w:p w:rsidR="007459E9" w:rsidRDefault="007459E9" w:rsidP="007459E9">
      <w:pPr>
        <w:spacing w:before="120" w:after="120"/>
        <w:rPr>
          <w:sz w:val="28"/>
          <w:szCs w:val="28"/>
        </w:rPr>
      </w:pPr>
    </w:p>
    <w:p w:rsidR="007459E9" w:rsidRDefault="007459E9" w:rsidP="007459E9">
      <w:pPr>
        <w:spacing w:before="120" w:after="120"/>
        <w:rPr>
          <w:sz w:val="28"/>
          <w:szCs w:val="28"/>
        </w:rPr>
      </w:pPr>
    </w:p>
    <w:p w:rsidR="007459E9" w:rsidRDefault="007459E9" w:rsidP="007459E9">
      <w:pPr>
        <w:spacing w:before="120" w:after="120"/>
        <w:rPr>
          <w:sz w:val="28"/>
          <w:szCs w:val="28"/>
        </w:rPr>
      </w:pPr>
    </w:p>
    <w:p w:rsidR="007459E9" w:rsidRDefault="007459E9" w:rsidP="007459E9">
      <w:pPr>
        <w:spacing w:before="120" w:after="120"/>
        <w:rPr>
          <w:sz w:val="28"/>
          <w:szCs w:val="28"/>
        </w:rPr>
      </w:pPr>
    </w:p>
    <w:p w:rsidR="007459E9" w:rsidRDefault="007459E9" w:rsidP="007459E9">
      <w:pPr>
        <w:spacing w:before="120" w:after="120"/>
        <w:rPr>
          <w:sz w:val="28"/>
          <w:szCs w:val="28"/>
        </w:rPr>
      </w:pPr>
    </w:p>
    <w:p w:rsidR="007459E9" w:rsidRDefault="007459E9" w:rsidP="007459E9">
      <w:pPr>
        <w:spacing w:before="120" w:after="120"/>
        <w:rPr>
          <w:sz w:val="28"/>
          <w:szCs w:val="28"/>
        </w:rPr>
      </w:pPr>
    </w:p>
    <w:p w:rsidR="007459E9" w:rsidRPr="007459E9" w:rsidRDefault="007459E9" w:rsidP="007459E9">
      <w:pPr>
        <w:spacing w:before="120" w:after="120"/>
        <w:jc w:val="center"/>
        <w:rPr>
          <w:b/>
          <w:sz w:val="28"/>
          <w:szCs w:val="28"/>
        </w:rPr>
      </w:pPr>
      <w:r w:rsidRPr="007459E9">
        <w:rPr>
          <w:b/>
          <w:sz w:val="28"/>
          <w:szCs w:val="28"/>
        </w:rPr>
        <w:lastRenderedPageBreak/>
        <w:t>Раздел 1</w:t>
      </w:r>
    </w:p>
    <w:p w:rsidR="007459E9" w:rsidRPr="007459E9" w:rsidRDefault="007459E9" w:rsidP="007459E9">
      <w:pPr>
        <w:spacing w:before="120" w:after="120"/>
        <w:jc w:val="center"/>
        <w:rPr>
          <w:b/>
          <w:sz w:val="28"/>
          <w:szCs w:val="28"/>
        </w:rPr>
      </w:pPr>
      <w:r w:rsidRPr="007459E9">
        <w:rPr>
          <w:b/>
          <w:sz w:val="28"/>
          <w:szCs w:val="28"/>
        </w:rPr>
        <w:t>Анализ работы УО администрации МР «Сретенский ра</w:t>
      </w:r>
      <w:r w:rsidR="005810ED">
        <w:rPr>
          <w:b/>
          <w:sz w:val="28"/>
          <w:szCs w:val="28"/>
        </w:rPr>
        <w:t>йон» Забайкальского края за 2014</w:t>
      </w:r>
      <w:r w:rsidRPr="007459E9">
        <w:rPr>
          <w:b/>
          <w:sz w:val="28"/>
          <w:szCs w:val="28"/>
        </w:rPr>
        <w:t xml:space="preserve"> год</w:t>
      </w:r>
    </w:p>
    <w:p w:rsidR="00891D9B" w:rsidRPr="00815D17" w:rsidRDefault="00891D9B" w:rsidP="00891D9B">
      <w:pPr>
        <w:spacing w:after="0" w:line="360" w:lineRule="auto"/>
        <w:ind w:firstLine="709"/>
        <w:rPr>
          <w:sz w:val="28"/>
          <w:szCs w:val="28"/>
        </w:rPr>
      </w:pPr>
      <w:r w:rsidRPr="00815D17">
        <w:rPr>
          <w:sz w:val="28"/>
          <w:szCs w:val="28"/>
        </w:rPr>
        <w:t>В 2013 году работа Управления образованием была направлена на решение следующих задач, определенных муниц</w:t>
      </w:r>
      <w:r w:rsidRPr="00815D17">
        <w:rPr>
          <w:sz w:val="28"/>
          <w:szCs w:val="28"/>
        </w:rPr>
        <w:t>и</w:t>
      </w:r>
      <w:r w:rsidRPr="00815D17">
        <w:rPr>
          <w:sz w:val="28"/>
          <w:szCs w:val="28"/>
        </w:rPr>
        <w:t>пальными программами и актуальными задачами в сфере образования:</w:t>
      </w:r>
    </w:p>
    <w:p w:rsidR="00891D9B" w:rsidRPr="0019697D" w:rsidRDefault="00891D9B" w:rsidP="00891D9B">
      <w:pPr>
        <w:spacing w:after="0" w:line="360" w:lineRule="auto"/>
        <w:ind w:firstLine="709"/>
        <w:jc w:val="both"/>
        <w:rPr>
          <w:sz w:val="28"/>
          <w:szCs w:val="28"/>
        </w:rPr>
      </w:pPr>
      <w:r w:rsidRPr="0019697D">
        <w:rPr>
          <w:sz w:val="28"/>
          <w:szCs w:val="28"/>
        </w:rPr>
        <w:t xml:space="preserve">1. </w:t>
      </w:r>
      <w:r>
        <w:rPr>
          <w:sz w:val="28"/>
          <w:szCs w:val="28"/>
        </w:rPr>
        <w:t>Привести нормативную правовую базу в соответствие Федеральному  закону</w:t>
      </w:r>
      <w:r w:rsidRPr="00870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№273 </w:t>
      </w:r>
      <w:r w:rsidRPr="00870FEB">
        <w:rPr>
          <w:sz w:val="28"/>
          <w:szCs w:val="28"/>
        </w:rPr>
        <w:t>от 29 декабря 2012 года «Об о</w:t>
      </w:r>
      <w:r w:rsidRPr="00870FEB">
        <w:rPr>
          <w:sz w:val="28"/>
          <w:szCs w:val="28"/>
        </w:rPr>
        <w:t>б</w:t>
      </w:r>
      <w:r w:rsidRPr="00870FEB">
        <w:rPr>
          <w:sz w:val="28"/>
          <w:szCs w:val="28"/>
        </w:rPr>
        <w:t>разовании в Российской Федерации»</w:t>
      </w:r>
      <w:r>
        <w:rPr>
          <w:sz w:val="28"/>
          <w:szCs w:val="28"/>
        </w:rPr>
        <w:t>.</w:t>
      </w:r>
    </w:p>
    <w:p w:rsidR="00891D9B" w:rsidRPr="00D8422C" w:rsidRDefault="00891D9B" w:rsidP="00891D9B">
      <w:pPr>
        <w:spacing w:after="0" w:line="360" w:lineRule="auto"/>
        <w:ind w:firstLine="709"/>
        <w:jc w:val="both"/>
        <w:rPr>
          <w:sz w:val="28"/>
          <w:szCs w:val="28"/>
        </w:rPr>
      </w:pPr>
      <w:r w:rsidRPr="0019697D">
        <w:rPr>
          <w:sz w:val="28"/>
          <w:szCs w:val="28"/>
        </w:rPr>
        <w:t>2</w:t>
      </w:r>
      <w:r>
        <w:t xml:space="preserve">. </w:t>
      </w:r>
      <w:r>
        <w:rPr>
          <w:sz w:val="28"/>
          <w:szCs w:val="28"/>
        </w:rPr>
        <w:t>Обеспечить с</w:t>
      </w:r>
      <w:r w:rsidRPr="00D8422C">
        <w:rPr>
          <w:sz w:val="28"/>
          <w:szCs w:val="28"/>
        </w:rPr>
        <w:t>нижение количества детей 3-6 лет, не охваченных дошкольным образован</w:t>
      </w:r>
      <w:r>
        <w:rPr>
          <w:sz w:val="28"/>
          <w:szCs w:val="28"/>
        </w:rPr>
        <w:t>ием, сформировать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структуру</w:t>
      </w:r>
      <w:r w:rsidRPr="00D8422C">
        <w:rPr>
          <w:sz w:val="28"/>
          <w:szCs w:val="28"/>
        </w:rPr>
        <w:t xml:space="preserve"> услуг по сопровождению развития детей раннего возраста.</w:t>
      </w:r>
    </w:p>
    <w:p w:rsidR="00891D9B" w:rsidRPr="00D8422C" w:rsidRDefault="00891D9B" w:rsidP="00891D9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8422C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Обеспечить д</w:t>
      </w:r>
      <w:r w:rsidRPr="00D8422C">
        <w:rPr>
          <w:sz w:val="28"/>
          <w:szCs w:val="28"/>
        </w:rPr>
        <w:t>оступность  качественных образовательных услуг, в том числе и посредством дистанционных технол</w:t>
      </w:r>
      <w:r w:rsidRPr="00D8422C">
        <w:rPr>
          <w:sz w:val="28"/>
          <w:szCs w:val="28"/>
        </w:rPr>
        <w:t>о</w:t>
      </w:r>
      <w:r w:rsidRPr="00D8422C">
        <w:rPr>
          <w:sz w:val="28"/>
          <w:szCs w:val="28"/>
        </w:rPr>
        <w:t>гий и сетевого взаимодействия.</w:t>
      </w:r>
    </w:p>
    <w:p w:rsidR="00891D9B" w:rsidRPr="00D8422C" w:rsidRDefault="00891D9B" w:rsidP="00891D9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8422C">
        <w:rPr>
          <w:sz w:val="28"/>
          <w:szCs w:val="28"/>
        </w:rPr>
        <w:t>. Повы</w:t>
      </w:r>
      <w:r>
        <w:rPr>
          <w:sz w:val="28"/>
          <w:szCs w:val="28"/>
        </w:rPr>
        <w:t>сить качество</w:t>
      </w:r>
      <w:r w:rsidRPr="00D8422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обеспечить </w:t>
      </w:r>
      <w:r w:rsidRPr="00D8422C">
        <w:rPr>
          <w:sz w:val="28"/>
          <w:szCs w:val="28"/>
        </w:rPr>
        <w:t>объективност</w:t>
      </w:r>
      <w:r>
        <w:rPr>
          <w:sz w:val="28"/>
          <w:szCs w:val="28"/>
        </w:rPr>
        <w:t>ь</w:t>
      </w:r>
      <w:r w:rsidRPr="00D8422C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>государственной итоговой аттестации</w:t>
      </w:r>
      <w:r w:rsidRPr="00D8422C">
        <w:rPr>
          <w:sz w:val="28"/>
          <w:szCs w:val="28"/>
        </w:rPr>
        <w:t>.</w:t>
      </w:r>
    </w:p>
    <w:p w:rsidR="00891D9B" w:rsidRPr="00D8422C" w:rsidRDefault="00891D9B" w:rsidP="00891D9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Способствовать развитию</w:t>
      </w:r>
      <w:r w:rsidRPr="00D8422C">
        <w:rPr>
          <w:sz w:val="28"/>
          <w:szCs w:val="28"/>
        </w:rPr>
        <w:t xml:space="preserve"> системы дополнительного образования, модернизации инфраструктуры, обновления мат</w:t>
      </w:r>
      <w:r w:rsidRPr="00D8422C">
        <w:rPr>
          <w:sz w:val="28"/>
          <w:szCs w:val="28"/>
        </w:rPr>
        <w:t>е</w:t>
      </w:r>
      <w:r w:rsidRPr="00D8422C">
        <w:rPr>
          <w:sz w:val="28"/>
          <w:szCs w:val="28"/>
        </w:rPr>
        <w:t>риально-технической базы и кадрового обеспечения.</w:t>
      </w:r>
    </w:p>
    <w:p w:rsidR="00891D9B" w:rsidRPr="00D8422C" w:rsidRDefault="00891D9B" w:rsidP="00891D9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8422C">
        <w:rPr>
          <w:sz w:val="28"/>
          <w:szCs w:val="28"/>
        </w:rPr>
        <w:t xml:space="preserve">. </w:t>
      </w:r>
      <w:r>
        <w:rPr>
          <w:sz w:val="28"/>
          <w:szCs w:val="28"/>
        </w:rPr>
        <w:t>Продолжить ф</w:t>
      </w:r>
      <w:r w:rsidRPr="00D8422C">
        <w:rPr>
          <w:sz w:val="28"/>
          <w:szCs w:val="28"/>
        </w:rPr>
        <w:t xml:space="preserve">ормирование инновационной образовательной инфраструктуры района </w:t>
      </w:r>
      <w:r>
        <w:rPr>
          <w:sz w:val="28"/>
          <w:szCs w:val="28"/>
        </w:rPr>
        <w:t>посредством поддержки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</w:t>
      </w:r>
      <w:r w:rsidRPr="00D8422C">
        <w:rPr>
          <w:sz w:val="28"/>
          <w:szCs w:val="28"/>
        </w:rPr>
        <w:t xml:space="preserve">, реализующих инновационные проекты, имеющих статус </w:t>
      </w:r>
      <w:proofErr w:type="spellStart"/>
      <w:r w:rsidRPr="00D8422C">
        <w:rPr>
          <w:sz w:val="28"/>
          <w:szCs w:val="28"/>
        </w:rPr>
        <w:t>стажировочной</w:t>
      </w:r>
      <w:proofErr w:type="spellEnd"/>
      <w:r w:rsidRPr="00D8422C">
        <w:rPr>
          <w:sz w:val="28"/>
          <w:szCs w:val="28"/>
        </w:rPr>
        <w:t xml:space="preserve">  площадки.</w:t>
      </w:r>
    </w:p>
    <w:p w:rsidR="00891D9B" w:rsidRPr="00D8422C" w:rsidRDefault="00891D9B" w:rsidP="00891D9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8422C">
        <w:rPr>
          <w:sz w:val="28"/>
          <w:szCs w:val="28"/>
        </w:rPr>
        <w:t xml:space="preserve"> П</w:t>
      </w:r>
      <w:r>
        <w:rPr>
          <w:sz w:val="28"/>
          <w:szCs w:val="28"/>
        </w:rPr>
        <w:t>одготовить п</w:t>
      </w:r>
      <w:r w:rsidRPr="00D8422C">
        <w:rPr>
          <w:sz w:val="28"/>
          <w:szCs w:val="28"/>
        </w:rPr>
        <w:t xml:space="preserve">ереход на эффективный контракт педагогических работников и руководителей </w:t>
      </w:r>
      <w:r>
        <w:rPr>
          <w:sz w:val="28"/>
          <w:szCs w:val="28"/>
        </w:rPr>
        <w:t>образовательных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</w:t>
      </w:r>
      <w:r w:rsidRPr="00D842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обеспечить </w:t>
      </w:r>
      <w:r w:rsidRPr="00D8422C">
        <w:rPr>
          <w:sz w:val="28"/>
          <w:szCs w:val="28"/>
        </w:rPr>
        <w:t>повышение заработной платы педагогическим работникам дошкольного, общего и дополнительного о</w:t>
      </w:r>
      <w:r w:rsidRPr="00D8422C">
        <w:rPr>
          <w:sz w:val="28"/>
          <w:szCs w:val="28"/>
        </w:rPr>
        <w:t>б</w:t>
      </w:r>
      <w:r w:rsidRPr="00D8422C">
        <w:rPr>
          <w:sz w:val="28"/>
          <w:szCs w:val="28"/>
        </w:rPr>
        <w:t>разования не ниже средней по экономике региона.</w:t>
      </w:r>
    </w:p>
    <w:p w:rsidR="00891D9B" w:rsidRDefault="00891D9B" w:rsidP="00891D9B">
      <w:pPr>
        <w:spacing w:after="0" w:line="360" w:lineRule="auto"/>
        <w:ind w:firstLine="709"/>
        <w:jc w:val="both"/>
        <w:rPr>
          <w:sz w:val="28"/>
          <w:szCs w:val="28"/>
        </w:rPr>
      </w:pPr>
      <w:r w:rsidRPr="00B35736">
        <w:rPr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 xml:space="preserve"> </w:t>
      </w:r>
      <w:r w:rsidRPr="00B35736">
        <w:rPr>
          <w:sz w:val="28"/>
          <w:szCs w:val="28"/>
        </w:rPr>
        <w:t>Оказание содействия в обеспечении приоритетов устройства детей-сирот и детей, оставшихся без попечения родит</w:t>
      </w:r>
      <w:r w:rsidRPr="00B35736">
        <w:rPr>
          <w:sz w:val="28"/>
          <w:szCs w:val="28"/>
        </w:rPr>
        <w:t>е</w:t>
      </w:r>
      <w:r w:rsidRPr="00B35736">
        <w:rPr>
          <w:sz w:val="28"/>
          <w:szCs w:val="28"/>
        </w:rPr>
        <w:t>лей, в семью, защиты их жилищных прав.</w:t>
      </w:r>
    </w:p>
    <w:p w:rsidR="00A15D6A" w:rsidRPr="005D5265" w:rsidRDefault="00A15D6A" w:rsidP="00891D9B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2014 год стал годом изменений нормативно-правовой </w:t>
      </w:r>
      <w:proofErr w:type="gramStart"/>
      <w:r>
        <w:rPr>
          <w:rFonts w:ascii="Times New Roman" w:hAnsi="Times New Roman"/>
          <w:sz w:val="28"/>
          <w:szCs w:val="28"/>
        </w:rPr>
        <w:t>базы</w:t>
      </w:r>
      <w:proofErr w:type="gramEnd"/>
      <w:r>
        <w:rPr>
          <w:rFonts w:ascii="Times New Roman" w:hAnsi="Times New Roman"/>
          <w:sz w:val="28"/>
          <w:szCs w:val="28"/>
        </w:rPr>
        <w:t xml:space="preserve"> как на уровне муниципалитета, так и на уровне</w:t>
      </w:r>
      <w:r w:rsidR="00936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 организаций. Это связано, прежде всего, с вступлением в силу Фе</w:t>
      </w:r>
      <w:r w:rsidRPr="005D5265">
        <w:rPr>
          <w:rFonts w:ascii="Times New Roman" w:hAnsi="Times New Roman"/>
          <w:sz w:val="28"/>
          <w:szCs w:val="28"/>
        </w:rPr>
        <w:t>дерального закона от 29 декабря 2012 года «Об о</w:t>
      </w:r>
      <w:r w:rsidRPr="005D5265">
        <w:rPr>
          <w:rFonts w:ascii="Times New Roman" w:hAnsi="Times New Roman"/>
          <w:sz w:val="28"/>
          <w:szCs w:val="28"/>
        </w:rPr>
        <w:t>б</w:t>
      </w:r>
      <w:r w:rsidRPr="005D5265">
        <w:rPr>
          <w:rFonts w:ascii="Times New Roman" w:hAnsi="Times New Roman"/>
          <w:sz w:val="28"/>
          <w:szCs w:val="28"/>
        </w:rPr>
        <w:t>разовании в Российской Федерации» (ФЗ № 273)</w:t>
      </w:r>
      <w:r>
        <w:rPr>
          <w:rFonts w:ascii="Times New Roman" w:hAnsi="Times New Roman"/>
          <w:sz w:val="28"/>
          <w:szCs w:val="28"/>
        </w:rPr>
        <w:t>.</w:t>
      </w:r>
      <w:r w:rsidRPr="005D5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 на муниципальном уровне коснулись исполнения полномочий органа местного самоуправления в сфере образования.</w:t>
      </w:r>
    </w:p>
    <w:p w:rsidR="00A15D6A" w:rsidRPr="005D5265" w:rsidRDefault="00A15D6A" w:rsidP="00DF3B04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5265">
        <w:rPr>
          <w:rFonts w:ascii="Times New Roman" w:hAnsi="Times New Roman"/>
          <w:sz w:val="28"/>
          <w:szCs w:val="28"/>
        </w:rPr>
        <w:t xml:space="preserve"> 1) подготовлены постановления Администрации муниципального района «Сретенский район» Забайкальского края:</w:t>
      </w:r>
    </w:p>
    <w:p w:rsidR="00A15D6A" w:rsidRPr="005D5265" w:rsidRDefault="00A15D6A" w:rsidP="00DF3B04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5265">
        <w:rPr>
          <w:rFonts w:ascii="Times New Roman" w:hAnsi="Times New Roman"/>
          <w:sz w:val="28"/>
          <w:szCs w:val="28"/>
        </w:rPr>
        <w:t>- «О закреплении муниципальных общеобразовательных организаций за конкретными территориями муниципального района «Сретенский район» Забайкальского края» от 20.02.14 г. № 109;</w:t>
      </w:r>
    </w:p>
    <w:p w:rsidR="00A15D6A" w:rsidRPr="005D5265" w:rsidRDefault="00A15D6A" w:rsidP="00DF3B04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5265">
        <w:rPr>
          <w:rFonts w:ascii="Times New Roman" w:hAnsi="Times New Roman"/>
          <w:sz w:val="28"/>
          <w:szCs w:val="28"/>
        </w:rPr>
        <w:t xml:space="preserve">- «Об утверждении Положения об организации учета детей, подлежащих </w:t>
      </w:r>
      <w:proofErr w:type="gramStart"/>
      <w:r w:rsidRPr="005D5265">
        <w:rPr>
          <w:rFonts w:ascii="Times New Roman" w:hAnsi="Times New Roman"/>
          <w:sz w:val="28"/>
          <w:szCs w:val="28"/>
        </w:rPr>
        <w:t>обучению по</w:t>
      </w:r>
      <w:proofErr w:type="gramEnd"/>
      <w:r w:rsidRPr="005D5265">
        <w:rPr>
          <w:rFonts w:ascii="Times New Roman" w:hAnsi="Times New Roman"/>
          <w:sz w:val="28"/>
          <w:szCs w:val="28"/>
        </w:rPr>
        <w:t xml:space="preserve"> образовательным программам д</w:t>
      </w:r>
      <w:r w:rsidRPr="005D5265">
        <w:rPr>
          <w:rFonts w:ascii="Times New Roman" w:hAnsi="Times New Roman"/>
          <w:sz w:val="28"/>
          <w:szCs w:val="28"/>
        </w:rPr>
        <w:t>о</w:t>
      </w:r>
      <w:r w:rsidRPr="005D5265">
        <w:rPr>
          <w:rFonts w:ascii="Times New Roman" w:hAnsi="Times New Roman"/>
          <w:sz w:val="28"/>
          <w:szCs w:val="28"/>
        </w:rPr>
        <w:t>школьного, начального общего, основного общего и среднего общего образования на территории муниципального района «Сретенский район» Забайкальского края,</w:t>
      </w:r>
      <w:r w:rsidR="00936070">
        <w:rPr>
          <w:rFonts w:ascii="Times New Roman" w:hAnsi="Times New Roman"/>
          <w:sz w:val="28"/>
          <w:szCs w:val="28"/>
        </w:rPr>
        <w:t xml:space="preserve"> </w:t>
      </w:r>
      <w:r w:rsidRPr="005D5265">
        <w:rPr>
          <w:rFonts w:ascii="Times New Roman" w:hAnsi="Times New Roman"/>
          <w:sz w:val="28"/>
          <w:szCs w:val="28"/>
        </w:rPr>
        <w:t>и форм получения общего образования» от 14.03.14 г. № 152;</w:t>
      </w:r>
    </w:p>
    <w:p w:rsidR="00A15D6A" w:rsidRPr="005D5265" w:rsidRDefault="00A15D6A" w:rsidP="00DF3B04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5265">
        <w:rPr>
          <w:rFonts w:ascii="Times New Roman" w:hAnsi="Times New Roman"/>
          <w:sz w:val="28"/>
          <w:szCs w:val="28"/>
        </w:rPr>
        <w:t>- «</w:t>
      </w:r>
      <w:r w:rsidRPr="005D5265">
        <w:rPr>
          <w:rFonts w:ascii="Times New Roman" w:hAnsi="Times New Roman"/>
          <w:bCs/>
          <w:sz w:val="28"/>
          <w:szCs w:val="28"/>
        </w:rPr>
        <w:t>Об</w:t>
      </w:r>
      <w:r w:rsidR="00936070">
        <w:rPr>
          <w:rFonts w:ascii="Times New Roman" w:hAnsi="Times New Roman"/>
          <w:bCs/>
          <w:sz w:val="28"/>
          <w:szCs w:val="28"/>
        </w:rPr>
        <w:t xml:space="preserve"> </w:t>
      </w:r>
      <w:r w:rsidRPr="005D5265">
        <w:rPr>
          <w:rFonts w:ascii="Times New Roman" w:hAnsi="Times New Roman"/>
          <w:bCs/>
          <w:sz w:val="28"/>
          <w:szCs w:val="28"/>
        </w:rPr>
        <w:t>утверждении Положения о порядке создания, реорганизации и ликвидации муниципальных образовательных</w:t>
      </w:r>
      <w:r w:rsidR="00936070">
        <w:rPr>
          <w:rFonts w:ascii="Times New Roman" w:hAnsi="Times New Roman"/>
          <w:bCs/>
          <w:sz w:val="28"/>
          <w:szCs w:val="28"/>
        </w:rPr>
        <w:t xml:space="preserve"> </w:t>
      </w:r>
      <w:r w:rsidRPr="005D5265">
        <w:rPr>
          <w:rFonts w:ascii="Times New Roman" w:hAnsi="Times New Roman"/>
          <w:bCs/>
          <w:sz w:val="28"/>
          <w:szCs w:val="28"/>
        </w:rPr>
        <w:t>организ</w:t>
      </w:r>
      <w:r w:rsidRPr="005D5265">
        <w:rPr>
          <w:rFonts w:ascii="Times New Roman" w:hAnsi="Times New Roman"/>
          <w:bCs/>
          <w:sz w:val="28"/>
          <w:szCs w:val="28"/>
        </w:rPr>
        <w:t>а</w:t>
      </w:r>
      <w:r w:rsidRPr="005D5265">
        <w:rPr>
          <w:rFonts w:ascii="Times New Roman" w:hAnsi="Times New Roman"/>
          <w:bCs/>
          <w:sz w:val="28"/>
          <w:szCs w:val="28"/>
        </w:rPr>
        <w:t>ций</w:t>
      </w:r>
      <w:r w:rsidR="00936070">
        <w:rPr>
          <w:rFonts w:ascii="Times New Roman" w:hAnsi="Times New Roman"/>
          <w:bCs/>
          <w:sz w:val="28"/>
          <w:szCs w:val="28"/>
        </w:rPr>
        <w:t xml:space="preserve"> </w:t>
      </w:r>
      <w:r w:rsidRPr="005D5265">
        <w:rPr>
          <w:rFonts w:ascii="Times New Roman" w:hAnsi="Times New Roman"/>
          <w:sz w:val="28"/>
          <w:szCs w:val="28"/>
        </w:rPr>
        <w:t>муниципального района «Сретенский район» Забайкальского края» от 14.03.2014 № 156;</w:t>
      </w:r>
    </w:p>
    <w:p w:rsidR="00A15D6A" w:rsidRPr="005D5265" w:rsidRDefault="00A15D6A" w:rsidP="00DF3B04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5265">
        <w:rPr>
          <w:rFonts w:ascii="Times New Roman" w:hAnsi="Times New Roman"/>
          <w:sz w:val="28"/>
          <w:szCs w:val="28"/>
        </w:rPr>
        <w:t>- «О внесении изменений в Порядок</w:t>
      </w:r>
      <w:r w:rsidR="00936070">
        <w:rPr>
          <w:rFonts w:ascii="Times New Roman" w:hAnsi="Times New Roman"/>
          <w:sz w:val="28"/>
          <w:szCs w:val="28"/>
        </w:rPr>
        <w:t xml:space="preserve"> </w:t>
      </w:r>
      <w:r w:rsidRPr="005D5265">
        <w:rPr>
          <w:rFonts w:ascii="Times New Roman" w:hAnsi="Times New Roman"/>
          <w:sz w:val="28"/>
          <w:szCs w:val="28"/>
        </w:rPr>
        <w:t>реализации государственного полномочия по обеспечению бесплатным питанием детей из малоимущих семей, обучающихся в муниципальных общеобразовательных учреждениях муниципального района «Ср</w:t>
      </w:r>
      <w:r w:rsidRPr="005D5265">
        <w:rPr>
          <w:rFonts w:ascii="Times New Roman" w:hAnsi="Times New Roman"/>
          <w:sz w:val="28"/>
          <w:szCs w:val="28"/>
        </w:rPr>
        <w:t>е</w:t>
      </w:r>
      <w:r w:rsidRPr="005D5265">
        <w:rPr>
          <w:rFonts w:ascii="Times New Roman" w:hAnsi="Times New Roman"/>
          <w:sz w:val="28"/>
          <w:szCs w:val="28"/>
        </w:rPr>
        <w:t>тенского район», утверждённый Постановлением администрации муниципального района «Сретенский район» Забайкал</w:t>
      </w:r>
      <w:r w:rsidRPr="005D5265">
        <w:rPr>
          <w:rFonts w:ascii="Times New Roman" w:hAnsi="Times New Roman"/>
          <w:sz w:val="28"/>
          <w:szCs w:val="28"/>
        </w:rPr>
        <w:t>ь</w:t>
      </w:r>
      <w:r w:rsidRPr="005D5265">
        <w:rPr>
          <w:rFonts w:ascii="Times New Roman" w:hAnsi="Times New Roman"/>
          <w:sz w:val="28"/>
          <w:szCs w:val="28"/>
        </w:rPr>
        <w:t>ского края</w:t>
      </w:r>
      <w:r w:rsidR="00936070">
        <w:rPr>
          <w:rFonts w:ascii="Times New Roman" w:hAnsi="Times New Roman"/>
          <w:sz w:val="28"/>
          <w:szCs w:val="28"/>
        </w:rPr>
        <w:t xml:space="preserve"> </w:t>
      </w:r>
      <w:r w:rsidRPr="005D5265">
        <w:rPr>
          <w:rFonts w:ascii="Times New Roman" w:hAnsi="Times New Roman"/>
          <w:sz w:val="28"/>
          <w:szCs w:val="28"/>
        </w:rPr>
        <w:t>от 10 марта 2011 года № 115» от 12.02.14 г. № 99;</w:t>
      </w:r>
    </w:p>
    <w:p w:rsidR="00A15D6A" w:rsidRPr="005D5265" w:rsidRDefault="00A15D6A" w:rsidP="00DF3B04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5265">
        <w:rPr>
          <w:rFonts w:ascii="Times New Roman" w:hAnsi="Times New Roman"/>
          <w:sz w:val="28"/>
          <w:szCs w:val="28"/>
        </w:rPr>
        <w:lastRenderedPageBreak/>
        <w:t xml:space="preserve">- «Об утверждении Положения </w:t>
      </w:r>
      <w:r w:rsidRPr="005D5265">
        <w:rPr>
          <w:rFonts w:ascii="Times New Roman" w:hAnsi="Times New Roman"/>
          <w:bCs/>
          <w:color w:val="000000"/>
          <w:sz w:val="28"/>
          <w:szCs w:val="28"/>
        </w:rPr>
        <w:t xml:space="preserve">об организации </w:t>
      </w:r>
      <w:r w:rsidRPr="005D5265">
        <w:rPr>
          <w:rFonts w:ascii="Times New Roman" w:hAnsi="Times New Roman"/>
          <w:sz w:val="28"/>
          <w:szCs w:val="28"/>
        </w:rPr>
        <w:t>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МР «Сретенский район» Забайкальского края» от 17.03.2014 № 158;</w:t>
      </w:r>
    </w:p>
    <w:p w:rsidR="00A15D6A" w:rsidRPr="005D5265" w:rsidRDefault="00A15D6A" w:rsidP="00DF3B04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5265">
        <w:rPr>
          <w:rFonts w:ascii="Times New Roman" w:hAnsi="Times New Roman"/>
          <w:sz w:val="28"/>
          <w:szCs w:val="28"/>
        </w:rPr>
        <w:t>- «Об утверждении положения о порядке исчисления, взимания и использования</w:t>
      </w:r>
      <w:r w:rsidR="00936070">
        <w:rPr>
          <w:rFonts w:ascii="Times New Roman" w:hAnsi="Times New Roman"/>
          <w:sz w:val="28"/>
          <w:szCs w:val="28"/>
        </w:rPr>
        <w:t xml:space="preserve"> </w:t>
      </w:r>
      <w:r w:rsidRPr="005D5265">
        <w:rPr>
          <w:rFonts w:ascii="Times New Roman" w:hAnsi="Times New Roman"/>
          <w:sz w:val="28"/>
          <w:szCs w:val="28"/>
        </w:rPr>
        <w:t>платы с родителей (законных представит</w:t>
      </w:r>
      <w:r w:rsidRPr="005D5265">
        <w:rPr>
          <w:rFonts w:ascii="Times New Roman" w:hAnsi="Times New Roman"/>
          <w:sz w:val="28"/>
          <w:szCs w:val="28"/>
        </w:rPr>
        <w:t>е</w:t>
      </w:r>
      <w:r w:rsidRPr="005D5265">
        <w:rPr>
          <w:rFonts w:ascii="Times New Roman" w:hAnsi="Times New Roman"/>
          <w:sz w:val="28"/>
          <w:szCs w:val="28"/>
        </w:rPr>
        <w:t>лей) за содержание несовершеннолетних обучающихся</w:t>
      </w:r>
      <w:r w:rsidR="00936070">
        <w:rPr>
          <w:rFonts w:ascii="Times New Roman" w:hAnsi="Times New Roman"/>
          <w:sz w:val="28"/>
          <w:szCs w:val="28"/>
        </w:rPr>
        <w:t xml:space="preserve"> </w:t>
      </w:r>
      <w:r w:rsidRPr="005D5265">
        <w:rPr>
          <w:rFonts w:ascii="Times New Roman" w:hAnsi="Times New Roman"/>
          <w:sz w:val="28"/>
          <w:szCs w:val="28"/>
        </w:rPr>
        <w:t>в пришкольных интернатах муниципальных общеобразовательных организаций на территории муниципального района «Сретенский район» Забайкальского края» от 14.03.14 г. № 150;</w:t>
      </w:r>
    </w:p>
    <w:p w:rsidR="00A15D6A" w:rsidRPr="005D5265" w:rsidRDefault="00A15D6A" w:rsidP="00DF3B04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5265">
        <w:rPr>
          <w:rFonts w:ascii="Times New Roman" w:hAnsi="Times New Roman"/>
          <w:sz w:val="28"/>
          <w:szCs w:val="28"/>
        </w:rPr>
        <w:t>- «Об утверждении Положения «О порядке утверждения уставов образовательных организаций муниципального района «Сретенский район» Забайкальского края и внесении в них дополнений и изменений»</w:t>
      </w:r>
      <w:r w:rsidR="00936070">
        <w:rPr>
          <w:rFonts w:ascii="Times New Roman" w:hAnsi="Times New Roman"/>
          <w:sz w:val="28"/>
          <w:szCs w:val="28"/>
        </w:rPr>
        <w:t xml:space="preserve"> </w:t>
      </w:r>
      <w:r w:rsidRPr="005D5265">
        <w:rPr>
          <w:rFonts w:ascii="Times New Roman" w:hAnsi="Times New Roman"/>
          <w:sz w:val="28"/>
          <w:szCs w:val="28"/>
        </w:rPr>
        <w:t>от 14.03.14 г. № 151;</w:t>
      </w:r>
    </w:p>
    <w:p w:rsidR="00A15D6A" w:rsidRPr="005D5265" w:rsidRDefault="00A15D6A" w:rsidP="00DF3B04">
      <w:pPr>
        <w:pStyle w:val="af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5265">
        <w:rPr>
          <w:rFonts w:ascii="Times New Roman" w:hAnsi="Times New Roman"/>
          <w:sz w:val="28"/>
          <w:szCs w:val="28"/>
        </w:rPr>
        <w:t xml:space="preserve">- «Об утверждении </w:t>
      </w:r>
      <w:r w:rsidRPr="005D5265">
        <w:rPr>
          <w:rFonts w:ascii="Times New Roman" w:hAnsi="Times New Roman"/>
          <w:color w:val="000000"/>
          <w:sz w:val="28"/>
          <w:szCs w:val="28"/>
        </w:rPr>
        <w:t>Положения о порядке организации бесплатной перевозки обучающихся муниципальных образовательных организаций, реализующих основные образовательные программы, между поселениями муниципального района «Срете</w:t>
      </w:r>
      <w:r w:rsidRPr="005D5265">
        <w:rPr>
          <w:rFonts w:ascii="Times New Roman" w:hAnsi="Times New Roman"/>
          <w:color w:val="000000"/>
          <w:sz w:val="28"/>
          <w:szCs w:val="28"/>
        </w:rPr>
        <w:t>н</w:t>
      </w:r>
      <w:r w:rsidRPr="005D5265">
        <w:rPr>
          <w:rFonts w:ascii="Times New Roman" w:hAnsi="Times New Roman"/>
          <w:color w:val="000000"/>
          <w:sz w:val="28"/>
          <w:szCs w:val="28"/>
        </w:rPr>
        <w:t>ский район» Забайкальского края» от 14.03.14 г. № 155;</w:t>
      </w:r>
    </w:p>
    <w:p w:rsidR="00A15D6A" w:rsidRDefault="00A15D6A" w:rsidP="00DF3B04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внесены изменения в административные регламенты предоставления муниципальных услуг:</w:t>
      </w:r>
    </w:p>
    <w:p w:rsidR="00A15D6A" w:rsidRPr="005D5265" w:rsidRDefault="00A15D6A" w:rsidP="00DF3B04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5265">
        <w:rPr>
          <w:rFonts w:ascii="Times New Roman" w:hAnsi="Times New Roman"/>
          <w:sz w:val="28"/>
          <w:szCs w:val="28"/>
        </w:rPr>
        <w:t xml:space="preserve"> «Зачисление в общеобразовательную организацию» </w:t>
      </w:r>
      <w:r>
        <w:rPr>
          <w:rFonts w:ascii="Times New Roman" w:hAnsi="Times New Roman"/>
          <w:sz w:val="28"/>
          <w:szCs w:val="28"/>
        </w:rPr>
        <w:t xml:space="preserve">(Постановление </w:t>
      </w:r>
      <w:r w:rsidRPr="005D5265">
        <w:rPr>
          <w:rFonts w:ascii="Times New Roman" w:hAnsi="Times New Roman"/>
          <w:sz w:val="28"/>
          <w:szCs w:val="28"/>
        </w:rPr>
        <w:t>от 14.03.14 № 154</w:t>
      </w:r>
      <w:r>
        <w:rPr>
          <w:rFonts w:ascii="Times New Roman" w:hAnsi="Times New Roman"/>
          <w:sz w:val="28"/>
          <w:szCs w:val="28"/>
        </w:rPr>
        <w:t>)</w:t>
      </w:r>
      <w:r w:rsidRPr="005D5265">
        <w:rPr>
          <w:rFonts w:ascii="Times New Roman" w:hAnsi="Times New Roman"/>
          <w:sz w:val="28"/>
          <w:szCs w:val="28"/>
        </w:rPr>
        <w:t>;</w:t>
      </w:r>
    </w:p>
    <w:p w:rsidR="00A15D6A" w:rsidRPr="005D5265" w:rsidRDefault="00A15D6A" w:rsidP="00DF3B04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5265">
        <w:rPr>
          <w:rFonts w:ascii="Times New Roman" w:hAnsi="Times New Roman"/>
          <w:sz w:val="28"/>
          <w:szCs w:val="28"/>
        </w:rPr>
        <w:t>- «Предоставление информации об организации общедоступного и бесплатного дошкольного, начального общего, основного общего, среднего</w:t>
      </w:r>
      <w:r w:rsidR="00936070">
        <w:rPr>
          <w:rFonts w:ascii="Times New Roman" w:hAnsi="Times New Roman"/>
          <w:sz w:val="28"/>
          <w:szCs w:val="28"/>
        </w:rPr>
        <w:t xml:space="preserve"> </w:t>
      </w:r>
      <w:r w:rsidRPr="005D5265">
        <w:rPr>
          <w:rFonts w:ascii="Times New Roman" w:hAnsi="Times New Roman"/>
          <w:sz w:val="28"/>
          <w:szCs w:val="28"/>
        </w:rPr>
        <w:t xml:space="preserve">общего образования, а также дополнительного образования в общеобразовательных организациях» </w:t>
      </w:r>
      <w:r>
        <w:rPr>
          <w:rFonts w:ascii="Times New Roman" w:hAnsi="Times New Roman"/>
          <w:sz w:val="28"/>
          <w:szCs w:val="28"/>
        </w:rPr>
        <w:t>(Пост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новление </w:t>
      </w:r>
      <w:r w:rsidRPr="005D5265">
        <w:rPr>
          <w:rFonts w:ascii="Times New Roman" w:hAnsi="Times New Roman"/>
          <w:sz w:val="28"/>
          <w:szCs w:val="28"/>
        </w:rPr>
        <w:t>от 14.03.14 № 153</w:t>
      </w:r>
      <w:r>
        <w:rPr>
          <w:rFonts w:ascii="Times New Roman" w:hAnsi="Times New Roman"/>
          <w:sz w:val="28"/>
          <w:szCs w:val="28"/>
        </w:rPr>
        <w:t>)</w:t>
      </w:r>
      <w:r w:rsidRPr="005D5265">
        <w:rPr>
          <w:rFonts w:ascii="Times New Roman" w:hAnsi="Times New Roman"/>
          <w:sz w:val="28"/>
          <w:szCs w:val="28"/>
        </w:rPr>
        <w:t>;</w:t>
      </w:r>
    </w:p>
    <w:p w:rsidR="00A15D6A" w:rsidRDefault="00A15D6A" w:rsidP="00DF3B04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5265">
        <w:rPr>
          <w:rFonts w:ascii="Times New Roman" w:hAnsi="Times New Roman"/>
          <w:sz w:val="28"/>
          <w:szCs w:val="28"/>
        </w:rPr>
        <w:t xml:space="preserve">- «Предоставление информации о текущей успеваемости учащегося, ведение электронного дневника и электронного журнала </w:t>
      </w:r>
      <w:r>
        <w:rPr>
          <w:rFonts w:ascii="Times New Roman" w:hAnsi="Times New Roman"/>
          <w:sz w:val="28"/>
          <w:szCs w:val="28"/>
        </w:rPr>
        <w:t>успеваемости» (Постановление от 14.03.14 № 149);</w:t>
      </w:r>
    </w:p>
    <w:p w:rsidR="00A15D6A" w:rsidRDefault="00A15D6A" w:rsidP="00DF3B04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30E67">
        <w:rPr>
          <w:rFonts w:ascii="Times New Roman" w:hAnsi="Times New Roman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</w:t>
      </w:r>
      <w:r w:rsidRPr="00930E67">
        <w:rPr>
          <w:rFonts w:ascii="Times New Roman" w:hAnsi="Times New Roman"/>
          <w:sz w:val="28"/>
          <w:szCs w:val="28"/>
        </w:rPr>
        <w:t>о</w:t>
      </w:r>
      <w:r w:rsidRPr="00930E67">
        <w:rPr>
          <w:rFonts w:ascii="Times New Roman" w:hAnsi="Times New Roman"/>
          <w:sz w:val="28"/>
          <w:szCs w:val="28"/>
        </w:rPr>
        <w:t>вательную программу дошкольного образования (детские сады)» (Постановление от 13.03.2014 №146);</w:t>
      </w:r>
    </w:p>
    <w:p w:rsidR="00A15D6A" w:rsidRPr="00930E67" w:rsidRDefault="00A15D6A" w:rsidP="00DF3B04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0E67">
        <w:rPr>
          <w:rFonts w:ascii="Times New Roman" w:hAnsi="Times New Roman"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(Постановление от 13.03.2014 №145);</w:t>
      </w:r>
    </w:p>
    <w:p w:rsidR="00A15D6A" w:rsidRPr="00930E67" w:rsidRDefault="00A15D6A" w:rsidP="00DF3B04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0E67">
        <w:rPr>
          <w:rFonts w:ascii="Times New Roman" w:hAnsi="Times New Roman"/>
          <w:sz w:val="28"/>
          <w:szCs w:val="28"/>
        </w:rPr>
        <w:t>«Предоставление дополнительного образования» муниципальными учреждениями дополнительного образования детей, расположенными на территории муниципального района «Сретенский район» (Постановление от 13.03.2014 №144).</w:t>
      </w:r>
    </w:p>
    <w:p w:rsidR="00A15D6A" w:rsidRDefault="00A15D6A" w:rsidP="00DF3B04">
      <w:pPr>
        <w:spacing w:after="0"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D5265">
        <w:rPr>
          <w:sz w:val="28"/>
          <w:szCs w:val="28"/>
        </w:rPr>
        <w:t>) В целях приведения учредительных документов в соответствие с действующим законодательством об образовании, разр</w:t>
      </w:r>
      <w:r w:rsidRPr="005D5265">
        <w:rPr>
          <w:sz w:val="28"/>
          <w:szCs w:val="28"/>
        </w:rPr>
        <w:t>а</w:t>
      </w:r>
      <w:r w:rsidRPr="005D5265">
        <w:rPr>
          <w:sz w:val="28"/>
          <w:szCs w:val="28"/>
        </w:rPr>
        <w:t xml:space="preserve">ботаны проекты изменений в уставы общеобразовательных организаций, проведена первичная экспертиза представленных организациями </w:t>
      </w:r>
      <w:r>
        <w:rPr>
          <w:sz w:val="28"/>
          <w:szCs w:val="28"/>
        </w:rPr>
        <w:t>образования изменений в уставы.</w:t>
      </w:r>
    </w:p>
    <w:p w:rsidR="00A15D6A" w:rsidRDefault="00A15D6A" w:rsidP="00DF3B0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целях выполнения майских Указов Президента Российской Федерации разработан </w:t>
      </w:r>
      <w:r w:rsidRPr="00930E67">
        <w:rPr>
          <w:sz w:val="28"/>
          <w:szCs w:val="28"/>
        </w:rPr>
        <w:t>«План мероприятий («дорожная ка</w:t>
      </w:r>
      <w:r w:rsidRPr="00930E67">
        <w:rPr>
          <w:sz w:val="28"/>
          <w:szCs w:val="28"/>
        </w:rPr>
        <w:t>р</w:t>
      </w:r>
      <w:r w:rsidRPr="00930E67">
        <w:rPr>
          <w:sz w:val="28"/>
          <w:szCs w:val="28"/>
        </w:rPr>
        <w:t>та») «</w:t>
      </w:r>
      <w:r w:rsidRPr="00930E67">
        <w:rPr>
          <w:sz w:val="28"/>
          <w:szCs w:val="28"/>
          <w:lang w:eastAsia="ar-SA"/>
        </w:rPr>
        <w:t>Изменения в отраслях социальной сферы, направленные на повышение эффективности и качества образования и науки»</w:t>
      </w:r>
      <w:r w:rsidRPr="00930E67">
        <w:rPr>
          <w:sz w:val="28"/>
          <w:szCs w:val="28"/>
        </w:rPr>
        <w:t xml:space="preserve"> в муниципальном районе «Сретенский район» на 2014-2018 годы</w:t>
      </w:r>
      <w:r>
        <w:rPr>
          <w:b/>
          <w:sz w:val="28"/>
          <w:szCs w:val="28"/>
        </w:rPr>
        <w:t>»</w:t>
      </w:r>
      <w:r w:rsidRPr="00930E67">
        <w:rPr>
          <w:sz w:val="28"/>
          <w:szCs w:val="28"/>
        </w:rPr>
        <w:t>.</w:t>
      </w:r>
    </w:p>
    <w:p w:rsidR="00A15D6A" w:rsidRPr="00930E67" w:rsidRDefault="00A15D6A" w:rsidP="00DF3B04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Первым</w:t>
      </w:r>
      <w:r w:rsidR="0093607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направлением развития муниципальной системы образования является обеспечение доступности дошкольного образования и развитие его инфраструктуры. В 2014 году ставились следующие задачи:</w:t>
      </w:r>
    </w:p>
    <w:p w:rsidR="00A15D6A" w:rsidRDefault="00A15D6A" w:rsidP="00DF3B04">
      <w:pPr>
        <w:pStyle w:val="ae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увеличение охвата детей в возрасте от 1,5 до 7 лет дошкольным образованием.</w:t>
      </w:r>
    </w:p>
    <w:p w:rsidR="00A15D6A" w:rsidRDefault="00A15D6A" w:rsidP="00DF3B04">
      <w:pPr>
        <w:pStyle w:val="ae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Модернизировать дошкольные образовательные организации муниципального района «Сретенский район» Забайкал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 в соответствии с требованиями федерального государственного стандарта дошкольного образования.</w:t>
      </w:r>
    </w:p>
    <w:p w:rsidR="00A15D6A" w:rsidRDefault="00A15D6A" w:rsidP="00DF3B04">
      <w:pPr>
        <w:pStyle w:val="ae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Начать внедрение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дошкольные образовательные организации МР «Сретенский район» Забайкальского края.</w:t>
      </w:r>
    </w:p>
    <w:p w:rsidR="00A15D6A" w:rsidRDefault="00A15D6A" w:rsidP="00DF3B0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Дошкольным образованием, обеспечиваемым 23 детскими садами, на конец года охвачено 1159 детей в возрасте от 1,5 до 7 лет, что составляет 61 % от количества всех детей района в возрасте от 1 года до 7 лет (по сравнению с концом 2012-13 уч.</w:t>
      </w:r>
      <w:r w:rsidR="00891D9B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произошло увеличение охвата на 14% (ср. 47%).</w:t>
      </w:r>
      <w:proofErr w:type="gramEnd"/>
      <w:r>
        <w:rPr>
          <w:sz w:val="28"/>
          <w:szCs w:val="28"/>
        </w:rPr>
        <w:t xml:space="preserve"> Также на территории района при школах открыты группы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школьной подготовки для детей 5-7 лет, которые посещает 55 детей, что составляет 4,3% от общей численности детей от 3 до 7 лет. Таким образом, общая численность детей, охваченных дошкольным образованием, составляет 1214 человек с общим</w:t>
      </w:r>
      <w:r w:rsidR="00936070">
        <w:rPr>
          <w:sz w:val="28"/>
          <w:szCs w:val="28"/>
        </w:rPr>
        <w:t xml:space="preserve"> </w:t>
      </w:r>
      <w:r>
        <w:rPr>
          <w:sz w:val="28"/>
          <w:szCs w:val="28"/>
        </w:rPr>
        <w:t>охватом</w:t>
      </w:r>
      <w:r w:rsidR="00936070">
        <w:rPr>
          <w:sz w:val="28"/>
          <w:szCs w:val="28"/>
        </w:rPr>
        <w:t xml:space="preserve"> </w:t>
      </w:r>
      <w:r>
        <w:rPr>
          <w:sz w:val="28"/>
          <w:szCs w:val="28"/>
        </w:rPr>
        <w:t>71,4%. При этом очередность в ДОУ детей от 1 года до 7 лет на 01.06.2014 года составляет 568 человек, а с 3 до 7 лет 209 человек (согласно данным электронной очереди).</w:t>
      </w:r>
    </w:p>
    <w:p w:rsidR="006C40E0" w:rsidRDefault="006C40E0" w:rsidP="00DF3B0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Актуальной задачей является ликвидация очередности среди детей 3-7 лет.</w:t>
      </w:r>
    </w:p>
    <w:p w:rsidR="00A15D6A" w:rsidRDefault="00A15D6A" w:rsidP="00A15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охвата детей в возрасте от 3 до 7 лет на 2014 -2016 годы</w:t>
      </w:r>
    </w:p>
    <w:tbl>
      <w:tblPr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1844"/>
        <w:gridCol w:w="1075"/>
        <w:gridCol w:w="1888"/>
        <w:gridCol w:w="2410"/>
        <w:gridCol w:w="1842"/>
        <w:gridCol w:w="2268"/>
        <w:gridCol w:w="2154"/>
      </w:tblGrid>
      <w:tr w:rsidR="00A15D6A" w:rsidTr="006C73B5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МР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A15D6A">
            <w:pPr>
              <w:jc w:val="center"/>
              <w:rPr>
                <w:b/>
              </w:rPr>
            </w:pPr>
            <w:r>
              <w:rPr>
                <w:b/>
              </w:rPr>
              <w:t>Кол-во детей от 3 до 7 лет</w:t>
            </w:r>
          </w:p>
        </w:tc>
        <w:tc>
          <w:tcPr>
            <w:tcW w:w="11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  <w:rPr>
                <w:b/>
              </w:rPr>
            </w:pPr>
            <w:r>
              <w:rPr>
                <w:b/>
              </w:rPr>
              <w:t>2014 г</w:t>
            </w:r>
            <w:r w:rsidR="006C73B5">
              <w:rPr>
                <w:b/>
              </w:rPr>
              <w:t>од</w:t>
            </w:r>
          </w:p>
        </w:tc>
      </w:tr>
      <w:tr w:rsidR="00A15D6A" w:rsidTr="006C73B5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D6A" w:rsidRDefault="00A15D6A" w:rsidP="006C73B5">
            <w:pPr>
              <w:jc w:val="center"/>
            </w:pPr>
            <w:r w:rsidRPr="00D866E5">
              <w:t>Сретенский район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6A" w:rsidRDefault="00A15D6A" w:rsidP="006C73B5">
            <w:pPr>
              <w:jc w:val="center"/>
            </w:pP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Сведения о количестве детей на начало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Кол-во дополн</w:t>
            </w:r>
            <w:r>
              <w:t>и</w:t>
            </w:r>
            <w:r>
              <w:t>тельных мест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Финансовые затраты</w:t>
            </w:r>
            <w:r w:rsidR="00936070">
              <w:t xml:space="preserve"> </w:t>
            </w:r>
            <w:r>
              <w:t>(руб.)</w:t>
            </w:r>
          </w:p>
        </w:tc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Сведения о кол-ве детей на конец года</w:t>
            </w:r>
          </w:p>
        </w:tc>
      </w:tr>
      <w:tr w:rsidR="00A15D6A" w:rsidTr="006C73B5"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D6A" w:rsidRDefault="00A15D6A" w:rsidP="006C73B5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6A" w:rsidRDefault="00A15D6A" w:rsidP="006C73B5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Очередь кол-во, %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Охват кол-во,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3B5" w:rsidRDefault="00A15D6A" w:rsidP="006C73B5">
            <w:pPr>
              <w:jc w:val="center"/>
            </w:pPr>
            <w:r>
              <w:t>Очередь</w:t>
            </w:r>
          </w:p>
          <w:p w:rsidR="00A15D6A" w:rsidRDefault="00A15D6A" w:rsidP="006C73B5">
            <w:pPr>
              <w:jc w:val="center"/>
            </w:pPr>
            <w:r>
              <w:t>(кол-во</w:t>
            </w:r>
            <w:proofErr w:type="gramStart"/>
            <w:r>
              <w:t>, %)</w:t>
            </w:r>
            <w:proofErr w:type="gramEnd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Охват (кол-во</w:t>
            </w:r>
            <w:proofErr w:type="gramStart"/>
            <w:r>
              <w:t>, %)</w:t>
            </w:r>
            <w:proofErr w:type="gramEnd"/>
          </w:p>
        </w:tc>
      </w:tr>
      <w:tr w:rsidR="00A15D6A" w:rsidTr="006C73B5"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Pr="00D866E5" w:rsidRDefault="00A15D6A" w:rsidP="006C73B5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Pr="00D866E5" w:rsidRDefault="00A15D6A" w:rsidP="006C73B5">
            <w:pPr>
              <w:jc w:val="center"/>
            </w:pPr>
            <w:r w:rsidRPr="00D866E5">
              <w:t>1269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Pr="00D866E5" w:rsidRDefault="00A15D6A" w:rsidP="006C73B5">
            <w:pPr>
              <w:jc w:val="center"/>
            </w:pPr>
            <w:r w:rsidRPr="00D866E5">
              <w:t>209 – 16,5%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Pr="00D866E5" w:rsidRDefault="00A15D6A" w:rsidP="006C73B5">
            <w:pPr>
              <w:jc w:val="center"/>
            </w:pPr>
            <w:r w:rsidRPr="00D866E5">
              <w:t>979 – 77,1%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Pr="00D866E5" w:rsidRDefault="00A15D6A" w:rsidP="006C73B5">
            <w:pPr>
              <w:jc w:val="center"/>
            </w:pPr>
            <w:r w:rsidRPr="00D866E5"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Pr="00D866E5" w:rsidRDefault="00A15D6A" w:rsidP="006C73B5">
            <w:pPr>
              <w:jc w:val="center"/>
            </w:pPr>
            <w:r w:rsidRPr="00D866E5">
              <w:t>12000000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Pr="00D866E5" w:rsidRDefault="00A15D6A" w:rsidP="006C73B5">
            <w:pPr>
              <w:jc w:val="center"/>
            </w:pPr>
            <w:r w:rsidRPr="00D866E5">
              <w:t>87 – 6,3%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Pr="00D866E5" w:rsidRDefault="00A15D6A" w:rsidP="006C73B5">
            <w:pPr>
              <w:jc w:val="center"/>
            </w:pPr>
            <w:r w:rsidRPr="00D866E5">
              <w:t>916 – 67,2%</w:t>
            </w:r>
          </w:p>
        </w:tc>
      </w:tr>
      <w:tr w:rsidR="00A15D6A" w:rsidTr="006C73B5"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</w:p>
        </w:tc>
        <w:tc>
          <w:tcPr>
            <w:tcW w:w="13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</w:tr>
      <w:tr w:rsidR="00A15D6A" w:rsidTr="006C73B5"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1260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169 – 13,4%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1019-80,8%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36000000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49 – 3,8%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1139-90,4%</w:t>
            </w:r>
          </w:p>
        </w:tc>
      </w:tr>
      <w:tr w:rsidR="00A15D6A" w:rsidTr="006C73B5"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</w:p>
        </w:tc>
        <w:tc>
          <w:tcPr>
            <w:tcW w:w="13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</w:tr>
      <w:tr w:rsidR="00A15D6A" w:rsidTr="006C73B5"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1249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50 – 4%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1139 – 91,2 %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15000000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D6A" w:rsidRDefault="00A15D6A" w:rsidP="006C73B5">
            <w:pPr>
              <w:jc w:val="center"/>
            </w:pPr>
            <w:r>
              <w:t>1249-100%</w:t>
            </w:r>
          </w:p>
        </w:tc>
      </w:tr>
    </w:tbl>
    <w:p w:rsidR="00A15D6A" w:rsidRDefault="00A15D6A" w:rsidP="00DF3B0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задачи по увеличению охвата и ликвидации очередности в дошкольные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ные учреждения в период с 2011 по 2014 годы на территории муниципального района «Сретенский район» Забайкальского края было открыто 175 дополнительных мест. В том числе в 2014 году – 60 мест (детский сад п. </w:t>
      </w:r>
      <w:r w:rsidR="006C73B5">
        <w:rPr>
          <w:sz w:val="28"/>
          <w:szCs w:val="28"/>
        </w:rPr>
        <w:t>Усть-Карск</w:t>
      </w:r>
      <w:r>
        <w:rPr>
          <w:sz w:val="28"/>
          <w:szCs w:val="28"/>
        </w:rPr>
        <w:t xml:space="preserve"> (40), детский сад с. Дунаево (20)) за счет проведения капитального ремонта и реконструкции зданий. Среди мер по созданию дополнительных мест: </w:t>
      </w:r>
    </w:p>
    <w:p w:rsidR="00A15D6A" w:rsidRDefault="00A15D6A" w:rsidP="00DF3B0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мощности дошкольных образовательных организаций (за 3 года 60 мест);</w:t>
      </w:r>
    </w:p>
    <w:p w:rsidR="00A15D6A" w:rsidRDefault="00A15D6A" w:rsidP="00DF3B0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и реконструкция зданий детских садов (60 мест);</w:t>
      </w:r>
    </w:p>
    <w:p w:rsidR="00A15D6A" w:rsidRDefault="00A15D6A" w:rsidP="00DF3B0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групп</w:t>
      </w:r>
      <w:r w:rsidR="00936070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кратковременного пребывания при школах (55 мест).</w:t>
      </w:r>
    </w:p>
    <w:p w:rsidR="00A15D6A" w:rsidRDefault="00A15D6A" w:rsidP="00DF3B0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 году после проведения капитального ремонта в МДОУ детском саду № 3 п. Кокуй планируется открыть 77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полнительных мест для детей от 1,5 до 7 лет. В 2015 году будет закончено строительство детского сада в г. Сретенске на 110 </w:t>
      </w:r>
      <w:r>
        <w:rPr>
          <w:sz w:val="28"/>
          <w:szCs w:val="28"/>
        </w:rPr>
        <w:lastRenderedPageBreak/>
        <w:t>мест. В период до 2018 года согласно дорожной карте дополнительно планируется открыть еще 70 мест, в том числе в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пах кратковременного пребывания на базе детских садов г. Сретенска.</w:t>
      </w:r>
    </w:p>
    <w:p w:rsidR="00A15D6A" w:rsidRDefault="00A15D6A" w:rsidP="00DF3B0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в выделении средств на капитальные ремонты ДОО и строительство детского сада сыграл факт введения электронной очереди детей, нуждающихся в устройстве в ДОО, что позволило увидеть актуальность и необходимость введ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новых мест. Участие в программе модернизации дошкольных образовательных организаций позволяет нам не только провести реконструкцию, строительство и капитальный ремонт зданий, но и подготовить к введению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тельную</w:t>
      </w:r>
      <w:proofErr w:type="gramEnd"/>
      <w:r>
        <w:rPr>
          <w:sz w:val="28"/>
          <w:szCs w:val="28"/>
        </w:rPr>
        <w:t>, предметно-развивающую среду детских садов. Так на приобретение игровых пособий, игрушек, ТСО в течение 2014 года было выделено в общей сложности на все детские сады</w:t>
      </w:r>
      <w:r w:rsidR="00936070">
        <w:rPr>
          <w:sz w:val="28"/>
          <w:szCs w:val="28"/>
        </w:rPr>
        <w:t xml:space="preserve"> </w:t>
      </w:r>
      <w:r>
        <w:rPr>
          <w:sz w:val="28"/>
          <w:szCs w:val="28"/>
        </w:rPr>
        <w:t>1млн. 540 тыс. рублей.</w:t>
      </w:r>
    </w:p>
    <w:p w:rsidR="00A15D6A" w:rsidRDefault="00A15D6A" w:rsidP="00DF3B0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использовать общественность для повышения престижа образовательных организаций, повышения их роли в социуме, улучшения материально-технической базы. В этом отношении показателен опыт детского сада с.</w:t>
      </w:r>
      <w:r w:rsidR="006C73B5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Верхние Куларки, который силами общественности сделал юбилей большим событием не только на уровне села, но и района и края.</w:t>
      </w:r>
    </w:p>
    <w:p w:rsidR="00A15D6A" w:rsidRDefault="00A15D6A" w:rsidP="00DF3B0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меры призваны повысить качество дошкольного образования. Одной из основных задач, поставленных перед педагогами ДОО, является введение федерального государственного стандарта дошкольного образования. Переход на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ральные государственные стандарты дошкольного образования предполагает не только изменение 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и образовательной среды ДОО, но и </w:t>
      </w:r>
      <w:proofErr w:type="gramStart"/>
      <w:r>
        <w:rPr>
          <w:sz w:val="28"/>
          <w:szCs w:val="28"/>
        </w:rPr>
        <w:t>переподготовку</w:t>
      </w:r>
      <w:proofErr w:type="gramEnd"/>
      <w:r>
        <w:rPr>
          <w:sz w:val="28"/>
          <w:szCs w:val="28"/>
        </w:rPr>
        <w:t xml:space="preserve"> и повышение квалификации педагогов детских дошкольных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ганизаций. </w:t>
      </w:r>
    </w:p>
    <w:p w:rsidR="00A15D6A" w:rsidRDefault="00A15D6A" w:rsidP="00DF3B0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детских садах района</w:t>
      </w:r>
      <w:r w:rsidR="0093607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работает 150 педагогов, из них 30% педагогов имеют стаж менее 10 лет, специальное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педагога-дошкольника имеют 8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них только 4 человека имеют высшее образование. 80% педагогов имеют среднее специальное педагогическое образование, 10% воспитателей не имеют педагогического образования. </w:t>
      </w:r>
    </w:p>
    <w:p w:rsidR="00A15D6A" w:rsidRDefault="00A15D6A" w:rsidP="00DF3B0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привлечение в сферу дошкольного образования высококвалифицированных педагогов и их закрепление в детских садах направлено повышение заработной платы педагогических работников.</w:t>
      </w:r>
      <w:r w:rsidR="00936070">
        <w:rPr>
          <w:sz w:val="28"/>
          <w:szCs w:val="28"/>
        </w:rPr>
        <w:t xml:space="preserve"> </w:t>
      </w:r>
    </w:p>
    <w:p w:rsidR="00A15D6A" w:rsidRDefault="00A67680" w:rsidP="00DF3B0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15D6A">
        <w:rPr>
          <w:sz w:val="28"/>
          <w:szCs w:val="28"/>
        </w:rPr>
        <w:t>ыла проведена работа по составлению картотеки педагогов дошкольного образования и комплектованию на курсы п</w:t>
      </w:r>
      <w:r w:rsidR="00A15D6A">
        <w:rPr>
          <w:sz w:val="28"/>
          <w:szCs w:val="28"/>
        </w:rPr>
        <w:t>о</w:t>
      </w:r>
      <w:r w:rsidR="00A15D6A">
        <w:rPr>
          <w:sz w:val="28"/>
          <w:szCs w:val="28"/>
        </w:rPr>
        <w:t>вышения квалификации, в результате чего на период 2014 года были укомплектованы группы общей численностью в 43 ч</w:t>
      </w:r>
      <w:r w:rsidR="00A15D6A">
        <w:rPr>
          <w:sz w:val="28"/>
          <w:szCs w:val="28"/>
        </w:rPr>
        <w:t>е</w:t>
      </w:r>
      <w:r w:rsidR="00A15D6A">
        <w:rPr>
          <w:sz w:val="28"/>
          <w:szCs w:val="28"/>
        </w:rPr>
        <w:t>ловека, 23 из которых уже прошли обучение. Прохождение курсов повышения квалификации и переподготовка педагогич</w:t>
      </w:r>
      <w:r w:rsidR="00A15D6A">
        <w:rPr>
          <w:sz w:val="28"/>
          <w:szCs w:val="28"/>
        </w:rPr>
        <w:t>е</w:t>
      </w:r>
      <w:r w:rsidR="00A15D6A">
        <w:rPr>
          <w:sz w:val="28"/>
          <w:szCs w:val="28"/>
        </w:rPr>
        <w:t>ского персонала детских садов необходима также для проведения дальнейшей аттестации на соответствие должности и з</w:t>
      </w:r>
      <w:r w:rsidR="00A15D6A">
        <w:rPr>
          <w:sz w:val="28"/>
          <w:szCs w:val="28"/>
        </w:rPr>
        <w:t>а</w:t>
      </w:r>
      <w:r w:rsidR="00A15D6A">
        <w:rPr>
          <w:sz w:val="28"/>
          <w:szCs w:val="28"/>
        </w:rPr>
        <w:t>ключения эффективного контракта с каждым из них согласно плану мероприятий «Дорожная карта» к 01.01.2018 году. План мероприятий («дорожная карта») «Изменения в отраслях социальной сферы, направленные на повышение эффективности и качества образования и науки» в муниципальном районе «Сретенский район» на 2014-2018 годы предусматривает разработку и введение муниципальной системы оценки качества дошкольного образования, которая будет направлена на повышение к</w:t>
      </w:r>
      <w:r w:rsidR="00A15D6A">
        <w:rPr>
          <w:sz w:val="28"/>
          <w:szCs w:val="28"/>
        </w:rPr>
        <w:t>а</w:t>
      </w:r>
      <w:r w:rsidR="00A15D6A">
        <w:rPr>
          <w:sz w:val="28"/>
          <w:szCs w:val="28"/>
        </w:rPr>
        <w:t>чества предоставляемых услуг. С целью повышения эффективности работы дошкольных образовательных организаций в д</w:t>
      </w:r>
      <w:r w:rsidR="00A15D6A">
        <w:rPr>
          <w:sz w:val="28"/>
          <w:szCs w:val="28"/>
        </w:rPr>
        <w:t>о</w:t>
      </w:r>
      <w:r w:rsidR="00A15D6A">
        <w:rPr>
          <w:sz w:val="28"/>
          <w:szCs w:val="28"/>
        </w:rPr>
        <w:t>рожной карте запланирована оптимизация сети детских садов. Среди мероприятий реорганизация 9 детских садов г. Срете</w:t>
      </w:r>
      <w:r w:rsidR="00A15D6A">
        <w:rPr>
          <w:sz w:val="28"/>
          <w:szCs w:val="28"/>
        </w:rPr>
        <w:t>н</w:t>
      </w:r>
      <w:r w:rsidR="00A15D6A">
        <w:rPr>
          <w:sz w:val="28"/>
          <w:szCs w:val="28"/>
        </w:rPr>
        <w:t>ска в одно юридическое лицо и реорганизация в 2015 году детских садов № 4, 5 п. Кокуй. Это позволит создать основу для введения с 2015 года</w:t>
      </w:r>
      <w:r w:rsidR="00936070">
        <w:rPr>
          <w:sz w:val="28"/>
          <w:szCs w:val="28"/>
        </w:rPr>
        <w:t xml:space="preserve"> </w:t>
      </w:r>
      <w:proofErr w:type="spellStart"/>
      <w:r w:rsidR="00A15D6A">
        <w:rPr>
          <w:sz w:val="28"/>
          <w:szCs w:val="28"/>
        </w:rPr>
        <w:t>подушевого</w:t>
      </w:r>
      <w:proofErr w:type="spellEnd"/>
      <w:r w:rsidR="00A15D6A">
        <w:rPr>
          <w:sz w:val="28"/>
          <w:szCs w:val="28"/>
        </w:rPr>
        <w:t xml:space="preserve"> финансирования.</w:t>
      </w:r>
    </w:p>
    <w:p w:rsidR="00C9199E" w:rsidRDefault="00C9199E" w:rsidP="00DF3B04">
      <w:pPr>
        <w:spacing w:after="0" w:line="360" w:lineRule="auto"/>
        <w:jc w:val="both"/>
        <w:rPr>
          <w:sz w:val="28"/>
          <w:szCs w:val="28"/>
        </w:rPr>
      </w:pPr>
    </w:p>
    <w:p w:rsidR="00A15D6A" w:rsidRPr="00A67680" w:rsidRDefault="00A15D6A" w:rsidP="00DF3B04">
      <w:pPr>
        <w:spacing w:after="0" w:line="360" w:lineRule="auto"/>
        <w:jc w:val="both"/>
        <w:rPr>
          <w:sz w:val="28"/>
          <w:szCs w:val="28"/>
        </w:rPr>
      </w:pPr>
      <w:r w:rsidRPr="00A67680">
        <w:rPr>
          <w:sz w:val="28"/>
          <w:szCs w:val="28"/>
        </w:rPr>
        <w:lastRenderedPageBreak/>
        <w:t>В общем образовании направления модернизации включают в себя 3 направления развития.</w:t>
      </w:r>
    </w:p>
    <w:p w:rsidR="00A15D6A" w:rsidRPr="007514E2" w:rsidRDefault="00A15D6A" w:rsidP="00DF3B04">
      <w:pPr>
        <w:pStyle w:val="a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4CE">
        <w:rPr>
          <w:rFonts w:ascii="Times New Roman" w:hAnsi="Times New Roman"/>
          <w:b/>
          <w:sz w:val="28"/>
          <w:szCs w:val="28"/>
        </w:rPr>
        <w:t>Обеспечение достижения новых образовательных результатов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через</w:t>
      </w:r>
      <w:proofErr w:type="gramEnd"/>
      <w:r w:rsidRPr="004024CE">
        <w:rPr>
          <w:rFonts w:ascii="Times New Roman" w:hAnsi="Times New Roman"/>
          <w:b/>
          <w:sz w:val="28"/>
          <w:szCs w:val="28"/>
        </w:rPr>
        <w:t xml:space="preserve">: </w:t>
      </w:r>
    </w:p>
    <w:p w:rsidR="00A15D6A" w:rsidRDefault="00A15D6A" w:rsidP="00DF3B04">
      <w:pPr>
        <w:pStyle w:val="a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 мер по введению ФГОС;</w:t>
      </w:r>
    </w:p>
    <w:p w:rsidR="00A15D6A" w:rsidRDefault="00A15D6A" w:rsidP="00DF3B04">
      <w:pPr>
        <w:pStyle w:val="a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 мер по профессиональной ориентации</w:t>
      </w:r>
      <w:r w:rsidR="00936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Pr="004024CE">
        <w:rPr>
          <w:rFonts w:ascii="Times New Roman" w:hAnsi="Times New Roman"/>
          <w:sz w:val="28"/>
          <w:szCs w:val="28"/>
        </w:rPr>
        <w:t>.</w:t>
      </w:r>
    </w:p>
    <w:p w:rsidR="00A15D6A" w:rsidRDefault="00A15D6A" w:rsidP="00DF3B04">
      <w:pPr>
        <w:pStyle w:val="a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4CE">
        <w:rPr>
          <w:rFonts w:ascii="Times New Roman" w:hAnsi="Times New Roman"/>
          <w:b/>
          <w:sz w:val="28"/>
          <w:szCs w:val="28"/>
        </w:rPr>
        <w:t>Обеспечение равного доступа к качественному образованию:</w:t>
      </w:r>
      <w:r w:rsidRPr="004024CE">
        <w:rPr>
          <w:rFonts w:ascii="Times New Roman" w:hAnsi="Times New Roman"/>
          <w:sz w:val="28"/>
          <w:szCs w:val="28"/>
        </w:rPr>
        <w:t xml:space="preserve"> </w:t>
      </w:r>
    </w:p>
    <w:p w:rsidR="00A15D6A" w:rsidRDefault="00A15D6A" w:rsidP="00DF3B04">
      <w:pPr>
        <w:pStyle w:val="a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сети</w:t>
      </w:r>
      <w:r w:rsidR="00936070">
        <w:rPr>
          <w:rFonts w:ascii="Times New Roman" w:hAnsi="Times New Roman"/>
          <w:sz w:val="28"/>
          <w:szCs w:val="28"/>
        </w:rPr>
        <w:t xml:space="preserve"> </w:t>
      </w:r>
      <w:r w:rsidRPr="004024CE">
        <w:rPr>
          <w:rFonts w:ascii="Times New Roman" w:hAnsi="Times New Roman"/>
          <w:sz w:val="28"/>
          <w:szCs w:val="28"/>
        </w:rPr>
        <w:t xml:space="preserve">школ, </w:t>
      </w:r>
    </w:p>
    <w:p w:rsidR="00A15D6A" w:rsidRDefault="00A15D6A" w:rsidP="00DF3B04">
      <w:pPr>
        <w:pStyle w:val="a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поддержка школ, </w:t>
      </w:r>
      <w:r w:rsidRPr="004024CE">
        <w:rPr>
          <w:rFonts w:ascii="Times New Roman" w:hAnsi="Times New Roman"/>
          <w:sz w:val="28"/>
          <w:szCs w:val="28"/>
        </w:rPr>
        <w:t>работающи</w:t>
      </w:r>
      <w:r>
        <w:rPr>
          <w:rFonts w:ascii="Times New Roman" w:hAnsi="Times New Roman"/>
          <w:sz w:val="28"/>
          <w:szCs w:val="28"/>
        </w:rPr>
        <w:t>х в сложных социальных условиях;</w:t>
      </w:r>
    </w:p>
    <w:p w:rsidR="00A15D6A" w:rsidRPr="007514E2" w:rsidRDefault="00A15D6A" w:rsidP="00DF3B04">
      <w:pPr>
        <w:pStyle w:val="a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развитие муниципальной системы оценки качества образования.</w:t>
      </w:r>
    </w:p>
    <w:p w:rsidR="00A15D6A" w:rsidRPr="007514E2" w:rsidRDefault="00A15D6A" w:rsidP="00DF3B04">
      <w:pPr>
        <w:pStyle w:val="a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4CE">
        <w:rPr>
          <w:rFonts w:ascii="Times New Roman" w:hAnsi="Times New Roman"/>
          <w:b/>
          <w:sz w:val="28"/>
          <w:szCs w:val="28"/>
        </w:rPr>
        <w:t xml:space="preserve">Введение эффективного контракта в общем образовании: </w:t>
      </w:r>
    </w:p>
    <w:p w:rsidR="00A15D6A" w:rsidRDefault="00A15D6A" w:rsidP="00DF3B04">
      <w:pPr>
        <w:pStyle w:val="a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моделей аттестации педагогических кадров с последующим их переводом на эффективный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тракт;</w:t>
      </w:r>
    </w:p>
    <w:p w:rsidR="00A15D6A" w:rsidRPr="007514E2" w:rsidRDefault="00A15D6A" w:rsidP="00DF3B04">
      <w:pPr>
        <w:pStyle w:val="a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оптимизация численности педагогических работников с учетом увеличения производительности (повышения инте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сивности) труда.</w:t>
      </w:r>
    </w:p>
    <w:p w:rsidR="00A15D6A" w:rsidRDefault="00A15D6A" w:rsidP="00A15D6A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514E2">
        <w:rPr>
          <w:rFonts w:ascii="Times New Roman" w:hAnsi="Times New Roman"/>
          <w:sz w:val="28"/>
          <w:szCs w:val="28"/>
        </w:rPr>
        <w:t>Сеть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МР «Сретенский район» </w:t>
      </w:r>
      <w:r w:rsidRPr="007514E2">
        <w:rPr>
          <w:rFonts w:ascii="Times New Roman" w:hAnsi="Times New Roman"/>
          <w:sz w:val="28"/>
          <w:szCs w:val="28"/>
        </w:rPr>
        <w:t>представлена 21 школой, из которых 20 являются дневными организациями, 1 – вечерней. В 10 школах имеются филиалы.</w:t>
      </w:r>
      <w:r w:rsidR="00936070">
        <w:rPr>
          <w:rFonts w:ascii="Times New Roman" w:hAnsi="Times New Roman"/>
          <w:b/>
          <w:sz w:val="28"/>
          <w:szCs w:val="28"/>
        </w:rPr>
        <w:t xml:space="preserve"> </w:t>
      </w:r>
    </w:p>
    <w:p w:rsidR="00C9199E" w:rsidRDefault="00C9199E" w:rsidP="00A15D6A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199E" w:rsidRDefault="00C9199E" w:rsidP="00A15D6A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199E" w:rsidRDefault="00C9199E" w:rsidP="00A15D6A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199E" w:rsidRDefault="00C9199E" w:rsidP="00A15D6A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060539F" wp14:editId="3A74EF80">
            <wp:simplePos x="0" y="0"/>
            <wp:positionH relativeFrom="column">
              <wp:posOffset>164465</wp:posOffset>
            </wp:positionH>
            <wp:positionV relativeFrom="paragraph">
              <wp:posOffset>-214630</wp:posOffset>
            </wp:positionV>
            <wp:extent cx="9401175" cy="3190875"/>
            <wp:effectExtent l="0" t="0" r="0" b="0"/>
            <wp:wrapNone/>
            <wp:docPr id="75" name="Диаграмма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0E0" w:rsidRDefault="006C40E0" w:rsidP="00A15D6A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40E0" w:rsidRDefault="006C40E0" w:rsidP="00A15D6A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40E0" w:rsidRDefault="006C40E0" w:rsidP="00A15D6A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40E0" w:rsidRDefault="006C40E0" w:rsidP="006C40E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40E0" w:rsidRDefault="006C40E0" w:rsidP="006C40E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40E0" w:rsidRDefault="006C40E0" w:rsidP="006C40E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40E0" w:rsidRDefault="006C40E0" w:rsidP="006C40E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40E0" w:rsidRDefault="006C40E0" w:rsidP="006C40E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40E0" w:rsidRDefault="006C40E0" w:rsidP="006C40E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40E0" w:rsidRDefault="006C40E0" w:rsidP="006C40E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15D6A" w:rsidRDefault="00A15D6A" w:rsidP="006C40E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514E2">
        <w:rPr>
          <w:sz w:val="28"/>
          <w:szCs w:val="28"/>
        </w:rPr>
        <w:t>егодняшняя структура сети школ сформировалась к 2014 году в результате реализации районной программы рестру</w:t>
      </w:r>
      <w:r w:rsidRPr="007514E2">
        <w:rPr>
          <w:sz w:val="28"/>
          <w:szCs w:val="28"/>
        </w:rPr>
        <w:t>к</w:t>
      </w:r>
      <w:r w:rsidRPr="007514E2">
        <w:rPr>
          <w:sz w:val="28"/>
          <w:szCs w:val="28"/>
        </w:rPr>
        <w:t xml:space="preserve">туризации образовательных учреждений на 2008-2012 годы. </w:t>
      </w:r>
      <w:proofErr w:type="gramStart"/>
      <w:r w:rsidRPr="007514E2">
        <w:rPr>
          <w:sz w:val="28"/>
          <w:szCs w:val="28"/>
        </w:rPr>
        <w:t>В течение последних</w:t>
      </w:r>
      <w:r w:rsidR="00936070">
        <w:rPr>
          <w:sz w:val="28"/>
          <w:szCs w:val="28"/>
        </w:rPr>
        <w:t xml:space="preserve"> </w:t>
      </w:r>
      <w:r w:rsidRPr="007514E2">
        <w:rPr>
          <w:sz w:val="28"/>
          <w:szCs w:val="28"/>
        </w:rPr>
        <w:t>лет количество средних школ сократилось на 16% (2 учреждения:</w:t>
      </w:r>
      <w:proofErr w:type="gramEnd"/>
      <w:r w:rsidRPr="007514E2">
        <w:rPr>
          <w:sz w:val="28"/>
          <w:szCs w:val="28"/>
        </w:rPr>
        <w:t xml:space="preserve"> </w:t>
      </w:r>
      <w:proofErr w:type="gramStart"/>
      <w:r w:rsidRPr="007514E2">
        <w:rPr>
          <w:sz w:val="28"/>
          <w:szCs w:val="28"/>
        </w:rPr>
        <w:t>МОУ «Верхнекуэнгинская СОШ» и МОУ «Усть-Наринзорская СОШ» - были реорганизованы в о</w:t>
      </w:r>
      <w:r w:rsidRPr="007514E2">
        <w:rPr>
          <w:sz w:val="28"/>
          <w:szCs w:val="28"/>
        </w:rPr>
        <w:t>с</w:t>
      </w:r>
      <w:r w:rsidRPr="007514E2">
        <w:rPr>
          <w:sz w:val="28"/>
          <w:szCs w:val="28"/>
        </w:rPr>
        <w:t>новные).</w:t>
      </w:r>
      <w:proofErr w:type="gramEnd"/>
      <w:r w:rsidRPr="007514E2">
        <w:rPr>
          <w:sz w:val="28"/>
          <w:szCs w:val="28"/>
        </w:rPr>
        <w:t xml:space="preserve"> Напротив, доля основных школ увеличилась на 22%. МОУ «Болотовская НОШ» была выделена в самостоятельное учреждение из филиала. Опыт 2 лет показал ошибочность этого решения: проблема заключается в отсутствии кадров (за 2 года в школе сменилось 6 директоров), что отрицательно повлияло на работу школы в целом. Поэтому целью предстоящей </w:t>
      </w:r>
      <w:r w:rsidRPr="007514E2">
        <w:rPr>
          <w:sz w:val="28"/>
          <w:szCs w:val="28"/>
        </w:rPr>
        <w:lastRenderedPageBreak/>
        <w:t>обратной реорганизации школы в филиал является не столько оптимизация неэффективных расходов (хотя это произойдет), сколько повышение эффе</w:t>
      </w:r>
      <w:r>
        <w:rPr>
          <w:sz w:val="28"/>
          <w:szCs w:val="28"/>
        </w:rPr>
        <w:t>ктивности работы школы в целом.</w:t>
      </w:r>
    </w:p>
    <w:p w:rsidR="00A15D6A" w:rsidRDefault="00A15D6A" w:rsidP="006C40E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же день отрицательная динамика численности школьников продолжается.</w:t>
      </w:r>
    </w:p>
    <w:p w:rsidR="00A15D6A" w:rsidRPr="00DE4A28" w:rsidRDefault="00A15D6A" w:rsidP="00A15D6A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4A28">
        <w:rPr>
          <w:rFonts w:ascii="Times New Roman" w:hAnsi="Times New Roman"/>
          <w:sz w:val="28"/>
          <w:szCs w:val="28"/>
        </w:rPr>
        <w:t>За 3 года</w:t>
      </w:r>
      <w:r w:rsidR="00936070">
        <w:rPr>
          <w:rFonts w:ascii="Times New Roman" w:hAnsi="Times New Roman"/>
          <w:sz w:val="28"/>
          <w:szCs w:val="28"/>
        </w:rPr>
        <w:t xml:space="preserve"> </w:t>
      </w:r>
      <w:r w:rsidRPr="00DE4A28">
        <w:rPr>
          <w:rFonts w:ascii="Times New Roman" w:hAnsi="Times New Roman"/>
          <w:sz w:val="28"/>
          <w:szCs w:val="28"/>
        </w:rPr>
        <w:t xml:space="preserve">по сравнению с началом 2011-2012 учебного года количество </w:t>
      </w:r>
      <w:proofErr w:type="gramStart"/>
      <w:r w:rsidRPr="00DE4A2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E4A28">
        <w:rPr>
          <w:rFonts w:ascii="Times New Roman" w:hAnsi="Times New Roman"/>
          <w:sz w:val="28"/>
          <w:szCs w:val="28"/>
        </w:rPr>
        <w:t xml:space="preserve"> уменьшилось на 194 человека (на 6,1 %).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A28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201</w:t>
      </w:r>
      <w:r w:rsidR="00A676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E4A28">
        <w:rPr>
          <w:rFonts w:ascii="Times New Roman" w:hAnsi="Times New Roman"/>
          <w:sz w:val="28"/>
          <w:szCs w:val="28"/>
        </w:rPr>
        <w:t xml:space="preserve">контингент сократился на 45 человек (на 1,5 %). </w:t>
      </w:r>
    </w:p>
    <w:p w:rsidR="00A15D6A" w:rsidRPr="00DE4A28" w:rsidRDefault="00A15D6A" w:rsidP="00A15D6A">
      <w:pPr>
        <w:spacing w:line="360" w:lineRule="auto"/>
        <w:ind w:firstLine="708"/>
        <w:jc w:val="both"/>
        <w:rPr>
          <w:sz w:val="28"/>
          <w:szCs w:val="28"/>
        </w:rPr>
      </w:pPr>
      <w:r w:rsidRPr="00DE4A28">
        <w:rPr>
          <w:noProof/>
          <w:sz w:val="28"/>
          <w:szCs w:val="28"/>
        </w:rPr>
        <w:drawing>
          <wp:inline distT="0" distB="0" distL="0" distR="0" wp14:anchorId="3314DB31" wp14:editId="4229AA89">
            <wp:extent cx="9191625" cy="2047875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5D6A" w:rsidRPr="00115F3D" w:rsidRDefault="00A15D6A" w:rsidP="00A15D6A">
      <w:pPr>
        <w:pStyle w:val="14"/>
        <w:keepNext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4A28">
        <w:rPr>
          <w:rFonts w:ascii="Times New Roman" w:hAnsi="Times New Roman" w:cs="Times New Roman"/>
          <w:b w:val="0"/>
          <w:bCs w:val="0"/>
          <w:sz w:val="28"/>
          <w:szCs w:val="28"/>
        </w:rPr>
        <w:t>Численность учеников на 1 учителя – 10,1 чел. Средняя наполняемость классов – комплектов – 13,6 чел., из них по г</w:t>
      </w:r>
      <w:r w:rsidRPr="00DE4A28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DE4A28">
        <w:rPr>
          <w:rFonts w:ascii="Times New Roman" w:hAnsi="Times New Roman" w:cs="Times New Roman"/>
          <w:b w:val="0"/>
          <w:bCs w:val="0"/>
          <w:sz w:val="28"/>
          <w:szCs w:val="28"/>
        </w:rPr>
        <w:t>роду – 19,4, по селу – 8,3.</w:t>
      </w:r>
      <w:r w:rsidRPr="00115F3D">
        <w:rPr>
          <w:rFonts w:ascii="Times New Roman" w:hAnsi="Times New Roman" w:cs="Times New Roman"/>
          <w:sz w:val="28"/>
          <w:szCs w:val="28"/>
        </w:rPr>
        <w:t xml:space="preserve"> </w:t>
      </w:r>
      <w:r w:rsidRPr="00115F3D">
        <w:rPr>
          <w:rFonts w:ascii="Times New Roman" w:hAnsi="Times New Roman" w:cs="Times New Roman"/>
          <w:b w:val="0"/>
          <w:sz w:val="28"/>
          <w:szCs w:val="28"/>
        </w:rPr>
        <w:t>Между тем целевым показателем является количество школьников на 1 учителя. К 2018 году этот показатель должен быть приближен к 12,4 по району.</w:t>
      </w:r>
    </w:p>
    <w:p w:rsidR="00190334" w:rsidRDefault="00A15D6A" w:rsidP="00A15D6A">
      <w:pPr>
        <w:spacing w:line="360" w:lineRule="auto"/>
        <w:ind w:firstLine="709"/>
        <w:jc w:val="both"/>
        <w:rPr>
          <w:sz w:val="28"/>
          <w:szCs w:val="28"/>
        </w:rPr>
      </w:pPr>
      <w:r w:rsidRPr="004B7D6F">
        <w:rPr>
          <w:sz w:val="28"/>
          <w:szCs w:val="28"/>
        </w:rPr>
        <w:t xml:space="preserve">В базовые учреждения образования организован подвоз </w:t>
      </w:r>
      <w:proofErr w:type="gramStart"/>
      <w:r w:rsidRPr="004B7D6F">
        <w:rPr>
          <w:sz w:val="28"/>
          <w:szCs w:val="28"/>
        </w:rPr>
        <w:t>обучающихся</w:t>
      </w:r>
      <w:proofErr w:type="gramEnd"/>
      <w:r w:rsidRPr="004B7D6F">
        <w:rPr>
          <w:sz w:val="28"/>
          <w:szCs w:val="28"/>
        </w:rPr>
        <w:t>. Для</w:t>
      </w:r>
      <w:r>
        <w:rPr>
          <w:sz w:val="28"/>
          <w:szCs w:val="28"/>
        </w:rPr>
        <w:t xml:space="preserve"> подвоза учащихся организовано 20</w:t>
      </w:r>
      <w:r w:rsidRPr="004B7D6F">
        <w:rPr>
          <w:sz w:val="28"/>
          <w:szCs w:val="28"/>
        </w:rPr>
        <w:t xml:space="preserve"> школ</w:t>
      </w:r>
      <w:r w:rsidRPr="004B7D6F">
        <w:rPr>
          <w:sz w:val="28"/>
          <w:szCs w:val="28"/>
        </w:rPr>
        <w:t>ь</w:t>
      </w:r>
      <w:r w:rsidRPr="004B7D6F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4B7D6F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ов. Подвоз осуществляется из 24</w:t>
      </w:r>
      <w:r w:rsidRPr="004B7D6F">
        <w:rPr>
          <w:sz w:val="28"/>
          <w:szCs w:val="28"/>
        </w:rPr>
        <w:t xml:space="preserve"> населённых пунктов. </w:t>
      </w:r>
    </w:p>
    <w:p w:rsidR="00190334" w:rsidRDefault="00C9199E" w:rsidP="00A15D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3802B66" wp14:editId="770DDBE4">
            <wp:simplePos x="0" y="0"/>
            <wp:positionH relativeFrom="column">
              <wp:posOffset>1485900</wp:posOffset>
            </wp:positionH>
            <wp:positionV relativeFrom="paragraph">
              <wp:posOffset>-121920</wp:posOffset>
            </wp:positionV>
            <wp:extent cx="5887085" cy="2533015"/>
            <wp:effectExtent l="0" t="0" r="0" b="0"/>
            <wp:wrapNone/>
            <wp:docPr id="76" name="Диаграмма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334" w:rsidRDefault="00190334" w:rsidP="00A15D6A">
      <w:pPr>
        <w:spacing w:line="360" w:lineRule="auto"/>
        <w:ind w:firstLine="709"/>
        <w:jc w:val="both"/>
        <w:rPr>
          <w:sz w:val="28"/>
          <w:szCs w:val="28"/>
        </w:rPr>
      </w:pPr>
    </w:p>
    <w:p w:rsidR="00190334" w:rsidRDefault="00190334" w:rsidP="00A15D6A">
      <w:pPr>
        <w:spacing w:line="360" w:lineRule="auto"/>
        <w:ind w:firstLine="709"/>
        <w:jc w:val="both"/>
        <w:rPr>
          <w:sz w:val="28"/>
          <w:szCs w:val="28"/>
        </w:rPr>
      </w:pPr>
    </w:p>
    <w:p w:rsidR="00190334" w:rsidRDefault="00190334" w:rsidP="00A15D6A">
      <w:pPr>
        <w:spacing w:line="360" w:lineRule="auto"/>
        <w:ind w:firstLine="709"/>
        <w:jc w:val="both"/>
        <w:rPr>
          <w:sz w:val="28"/>
          <w:szCs w:val="28"/>
        </w:rPr>
      </w:pPr>
    </w:p>
    <w:p w:rsidR="00C9199E" w:rsidRDefault="00C9199E" w:rsidP="0019033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9199E" w:rsidRDefault="00C9199E" w:rsidP="0019033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15D6A" w:rsidRDefault="00190334" w:rsidP="0019033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B9B2FC" wp14:editId="141462D0">
            <wp:simplePos x="0" y="0"/>
            <wp:positionH relativeFrom="column">
              <wp:posOffset>2078990</wp:posOffset>
            </wp:positionH>
            <wp:positionV relativeFrom="paragraph">
              <wp:posOffset>185420</wp:posOffset>
            </wp:positionV>
            <wp:extent cx="4743450" cy="2452370"/>
            <wp:effectExtent l="0" t="0" r="0" b="0"/>
            <wp:wrapNone/>
            <wp:docPr id="77" name="Диаграмма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D6A" w:rsidRPr="004B7D6F">
        <w:rPr>
          <w:sz w:val="28"/>
          <w:szCs w:val="28"/>
        </w:rPr>
        <w:t>Для учащихся, находящихся на еженедельном подвозе, созданы пришкольные интернаты.</w:t>
      </w:r>
    </w:p>
    <w:p w:rsidR="00190334" w:rsidRDefault="00190334" w:rsidP="0019033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90334" w:rsidRDefault="00190334" w:rsidP="0019033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90334" w:rsidRDefault="00190334" w:rsidP="0019033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90334" w:rsidRDefault="00190334" w:rsidP="0019033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90334" w:rsidRDefault="00190334" w:rsidP="0019033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90334" w:rsidRDefault="00190334" w:rsidP="0019033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9199E" w:rsidRDefault="00C9199E" w:rsidP="0019033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9199E" w:rsidRDefault="00C9199E" w:rsidP="0019033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9199E" w:rsidRDefault="00C9199E" w:rsidP="0019033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15D6A" w:rsidRDefault="00A15D6A" w:rsidP="00190334">
      <w:pPr>
        <w:spacing w:after="0" w:line="360" w:lineRule="auto"/>
        <w:ind w:firstLine="709"/>
        <w:jc w:val="both"/>
        <w:rPr>
          <w:sz w:val="28"/>
          <w:szCs w:val="28"/>
        </w:rPr>
      </w:pPr>
      <w:r w:rsidRPr="004B7D6F">
        <w:rPr>
          <w:sz w:val="28"/>
          <w:szCs w:val="28"/>
        </w:rPr>
        <w:lastRenderedPageBreak/>
        <w:t>Дальнейшая оптимизация сети возможна двумя путями.</w:t>
      </w:r>
    </w:p>
    <w:p w:rsidR="00A15D6A" w:rsidRDefault="00A15D6A" w:rsidP="00190334">
      <w:pPr>
        <w:spacing w:after="0" w:line="360" w:lineRule="auto"/>
        <w:ind w:firstLine="709"/>
        <w:jc w:val="both"/>
        <w:rPr>
          <w:sz w:val="28"/>
          <w:szCs w:val="28"/>
        </w:rPr>
      </w:pPr>
      <w:r w:rsidRPr="004B7D6F">
        <w:rPr>
          <w:sz w:val="28"/>
          <w:szCs w:val="28"/>
        </w:rPr>
        <w:t>Во-первых, при сохранении статуса средних школ организовать взаимодействие по распределению школьного конти</w:t>
      </w:r>
      <w:r w:rsidRPr="004B7D6F">
        <w:rPr>
          <w:sz w:val="28"/>
          <w:szCs w:val="28"/>
        </w:rPr>
        <w:t>н</w:t>
      </w:r>
      <w:r w:rsidRPr="004B7D6F">
        <w:rPr>
          <w:sz w:val="28"/>
          <w:szCs w:val="28"/>
        </w:rPr>
        <w:t xml:space="preserve">гента внутри населенного пункта. Это реально при недостаточной наполняемости класса в 1 школе и переполненности </w:t>
      </w:r>
      <w:proofErr w:type="gramStart"/>
      <w:r w:rsidRPr="004B7D6F">
        <w:rPr>
          <w:sz w:val="28"/>
          <w:szCs w:val="28"/>
        </w:rPr>
        <w:t>в</w:t>
      </w:r>
      <w:proofErr w:type="gramEnd"/>
      <w:r w:rsidRPr="004B7D6F">
        <w:rPr>
          <w:sz w:val="28"/>
          <w:szCs w:val="28"/>
        </w:rPr>
        <w:t xml:space="preserve"> др</w:t>
      </w:r>
      <w:r w:rsidRPr="004B7D6F">
        <w:rPr>
          <w:sz w:val="28"/>
          <w:szCs w:val="28"/>
        </w:rPr>
        <w:t>у</w:t>
      </w:r>
      <w:r w:rsidRPr="004B7D6F">
        <w:rPr>
          <w:sz w:val="28"/>
          <w:szCs w:val="28"/>
        </w:rPr>
        <w:t>гой. Эта мера возможна в 2 населенных пунктах: г.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Сретенск, п.</w:t>
      </w:r>
      <w:r w:rsidR="00A6768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Кокуй.</w:t>
      </w:r>
    </w:p>
    <w:p w:rsidR="00190334" w:rsidRDefault="00A15D6A" w:rsidP="00190334">
      <w:pPr>
        <w:spacing w:after="0" w:line="360" w:lineRule="auto"/>
        <w:ind w:firstLine="709"/>
        <w:jc w:val="both"/>
        <w:rPr>
          <w:sz w:val="28"/>
          <w:szCs w:val="28"/>
        </w:rPr>
      </w:pPr>
      <w:r w:rsidRPr="004B7D6F">
        <w:rPr>
          <w:sz w:val="28"/>
          <w:szCs w:val="28"/>
        </w:rPr>
        <w:t>Вторая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-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 xml:space="preserve">за счет развития сетевого взаимодействия школ, в том числе в дистанционной форме. </w:t>
      </w:r>
      <w:proofErr w:type="gramStart"/>
      <w:r w:rsidRPr="004B7D6F">
        <w:rPr>
          <w:sz w:val="28"/>
          <w:szCs w:val="28"/>
        </w:rPr>
        <w:t>Имеющийся в районе опыт сетевого взаимодействия (образовательный консорциум школ п.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Кокуй, г.</w:t>
      </w:r>
      <w:r w:rsidR="00A6768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Сретенска), наличие районного ресурсного центра дистанционного обучения на базе МОУ «Кокуйская СОШ №1» позволяют видеть перспективу развития этой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формы образовательных взаимоотношений не только для реализации предпрофильной подготовки и профильного обучения, но и введения ФГОС начального и основного общего образования</w:t>
      </w:r>
      <w:r w:rsidR="00190334">
        <w:rPr>
          <w:sz w:val="28"/>
          <w:szCs w:val="28"/>
        </w:rPr>
        <w:t>.</w:t>
      </w:r>
      <w:proofErr w:type="gramEnd"/>
    </w:p>
    <w:tbl>
      <w:tblPr>
        <w:tblW w:w="15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91"/>
        <w:gridCol w:w="3686"/>
        <w:gridCol w:w="3402"/>
      </w:tblGrid>
      <w:tr w:rsidR="00190334" w:rsidRPr="00DF3B04" w:rsidTr="00DF3B04">
        <w:trPr>
          <w:trHeight w:val="49"/>
        </w:trPr>
        <w:tc>
          <w:tcPr>
            <w:tcW w:w="809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DF3B04" w:rsidRDefault="00190334" w:rsidP="0019033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F3B04">
              <w:rPr>
                <w:b/>
                <w:sz w:val="28"/>
                <w:szCs w:val="28"/>
              </w:rPr>
              <w:t>Направления (темы)</w:t>
            </w:r>
          </w:p>
        </w:tc>
        <w:tc>
          <w:tcPr>
            <w:tcW w:w="368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DF3B04" w:rsidRDefault="00190334" w:rsidP="0019033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F3B04">
              <w:rPr>
                <w:b/>
                <w:sz w:val="28"/>
                <w:szCs w:val="28"/>
              </w:rPr>
              <w:t>количество школ/ классов</w:t>
            </w:r>
          </w:p>
        </w:tc>
        <w:tc>
          <w:tcPr>
            <w:tcW w:w="3402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DF3B04" w:rsidRDefault="00190334" w:rsidP="0019033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F3B04">
              <w:rPr>
                <w:b/>
                <w:sz w:val="28"/>
                <w:szCs w:val="28"/>
              </w:rPr>
              <w:t>количество школьников</w:t>
            </w:r>
          </w:p>
        </w:tc>
      </w:tr>
      <w:tr w:rsidR="00190334" w:rsidRPr="00190334" w:rsidTr="00DF3B04">
        <w:trPr>
          <w:trHeight w:val="49"/>
        </w:trPr>
        <w:tc>
          <w:tcPr>
            <w:tcW w:w="809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190334">
              <w:rPr>
                <w:sz w:val="28"/>
                <w:szCs w:val="28"/>
              </w:rPr>
              <w:t>Химия (Химия вокруг нас (Колесникова Е.В.)</w:t>
            </w:r>
            <w:proofErr w:type="gramEnd"/>
          </w:p>
        </w:tc>
        <w:tc>
          <w:tcPr>
            <w:tcW w:w="368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3 школы / 3 класса</w:t>
            </w:r>
          </w:p>
        </w:tc>
        <w:tc>
          <w:tcPr>
            <w:tcW w:w="3402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9</w:t>
            </w:r>
          </w:p>
        </w:tc>
      </w:tr>
      <w:tr w:rsidR="00190334" w:rsidRPr="00190334" w:rsidTr="00DF3B04">
        <w:trPr>
          <w:trHeight w:val="49"/>
        </w:trPr>
        <w:tc>
          <w:tcPr>
            <w:tcW w:w="809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359D" w:rsidRPr="00190334" w:rsidRDefault="00190334" w:rsidP="00190334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190334">
              <w:rPr>
                <w:sz w:val="28"/>
                <w:szCs w:val="28"/>
              </w:rPr>
              <w:t>Технология (Чу</w:t>
            </w:r>
            <w:r w:rsidR="00936070">
              <w:rPr>
                <w:sz w:val="28"/>
                <w:szCs w:val="28"/>
              </w:rPr>
              <w:t>десная мастерская (Зубова Ю.Ю.)</w:t>
            </w:r>
            <w:proofErr w:type="gramEnd"/>
          </w:p>
        </w:tc>
        <w:tc>
          <w:tcPr>
            <w:tcW w:w="368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9 школ</w:t>
            </w:r>
            <w:r w:rsidR="00936070">
              <w:rPr>
                <w:sz w:val="28"/>
                <w:szCs w:val="28"/>
              </w:rPr>
              <w:t xml:space="preserve"> </w:t>
            </w:r>
            <w:r w:rsidRPr="00190334">
              <w:rPr>
                <w:sz w:val="28"/>
                <w:szCs w:val="28"/>
              </w:rPr>
              <w:t>/ 9 классов</w:t>
            </w:r>
          </w:p>
        </w:tc>
        <w:tc>
          <w:tcPr>
            <w:tcW w:w="3402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60</w:t>
            </w:r>
          </w:p>
        </w:tc>
      </w:tr>
      <w:tr w:rsidR="00190334" w:rsidRPr="00190334" w:rsidTr="00DF3B04">
        <w:trPr>
          <w:trHeight w:val="49"/>
        </w:trPr>
        <w:tc>
          <w:tcPr>
            <w:tcW w:w="809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359D" w:rsidRPr="00190334" w:rsidRDefault="00190334" w:rsidP="00190334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190334">
              <w:rPr>
                <w:sz w:val="28"/>
                <w:szCs w:val="28"/>
              </w:rPr>
              <w:t>Филология (Сундучок со сказками (Зуб</w:t>
            </w:r>
            <w:r w:rsidR="00936070">
              <w:rPr>
                <w:sz w:val="28"/>
                <w:szCs w:val="28"/>
              </w:rPr>
              <w:t>ова Ю.Ю.)</w:t>
            </w:r>
            <w:proofErr w:type="gramEnd"/>
          </w:p>
        </w:tc>
        <w:tc>
          <w:tcPr>
            <w:tcW w:w="368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6 школ / 6 классов</w:t>
            </w:r>
          </w:p>
        </w:tc>
        <w:tc>
          <w:tcPr>
            <w:tcW w:w="3402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24</w:t>
            </w:r>
          </w:p>
        </w:tc>
      </w:tr>
      <w:tr w:rsidR="00190334" w:rsidRPr="00190334" w:rsidTr="00DF3B04">
        <w:trPr>
          <w:trHeight w:val="49"/>
        </w:trPr>
        <w:tc>
          <w:tcPr>
            <w:tcW w:w="809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359D" w:rsidRPr="00190334" w:rsidRDefault="00190334" w:rsidP="00190334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 xml:space="preserve">Филология </w:t>
            </w:r>
            <w:proofErr w:type="gramStart"/>
            <w:r w:rsidRPr="00190334">
              <w:rPr>
                <w:sz w:val="28"/>
                <w:szCs w:val="28"/>
              </w:rPr>
              <w:t xml:space="preserve">( </w:t>
            </w:r>
            <w:proofErr w:type="gramEnd"/>
            <w:r w:rsidRPr="00190334">
              <w:rPr>
                <w:sz w:val="28"/>
                <w:szCs w:val="28"/>
              </w:rPr>
              <w:t xml:space="preserve">Язык мой-друг </w:t>
            </w:r>
            <w:r w:rsidR="00936070">
              <w:rPr>
                <w:sz w:val="28"/>
                <w:szCs w:val="28"/>
              </w:rPr>
              <w:t>мой (Карепова Т.А.)</w:t>
            </w:r>
          </w:p>
        </w:tc>
        <w:tc>
          <w:tcPr>
            <w:tcW w:w="368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6 школ / 6 классов</w:t>
            </w:r>
          </w:p>
        </w:tc>
        <w:tc>
          <w:tcPr>
            <w:tcW w:w="3402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23</w:t>
            </w:r>
          </w:p>
        </w:tc>
      </w:tr>
      <w:tr w:rsidR="00190334" w:rsidRPr="00190334" w:rsidTr="00DF3B04">
        <w:trPr>
          <w:trHeight w:val="49"/>
        </w:trPr>
        <w:tc>
          <w:tcPr>
            <w:tcW w:w="809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 xml:space="preserve">История </w:t>
            </w:r>
            <w:proofErr w:type="gramStart"/>
            <w:r w:rsidRPr="00190334">
              <w:rPr>
                <w:sz w:val="28"/>
                <w:szCs w:val="28"/>
              </w:rPr>
              <w:t xml:space="preserve">( </w:t>
            </w:r>
            <w:proofErr w:type="gramEnd"/>
            <w:r w:rsidRPr="00190334">
              <w:rPr>
                <w:sz w:val="28"/>
                <w:szCs w:val="28"/>
              </w:rPr>
              <w:t>Загадки истории Древнего мира (Козырев А.С.)</w:t>
            </w:r>
          </w:p>
        </w:tc>
        <w:tc>
          <w:tcPr>
            <w:tcW w:w="368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6 школ / 6 классов</w:t>
            </w:r>
          </w:p>
        </w:tc>
        <w:tc>
          <w:tcPr>
            <w:tcW w:w="3402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45</w:t>
            </w:r>
          </w:p>
        </w:tc>
      </w:tr>
      <w:tr w:rsidR="00190334" w:rsidRPr="00190334" w:rsidTr="00DF3B04">
        <w:trPr>
          <w:trHeight w:val="49"/>
        </w:trPr>
        <w:tc>
          <w:tcPr>
            <w:tcW w:w="809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359D" w:rsidRPr="00190334" w:rsidRDefault="00190334" w:rsidP="00190334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190334">
              <w:rPr>
                <w:sz w:val="28"/>
                <w:szCs w:val="28"/>
              </w:rPr>
              <w:t>Географ</w:t>
            </w:r>
            <w:r w:rsidR="00936070">
              <w:rPr>
                <w:sz w:val="28"/>
                <w:szCs w:val="28"/>
              </w:rPr>
              <w:t>ия (Страны мира (Козырева Н.В.)</w:t>
            </w:r>
            <w:proofErr w:type="gramEnd"/>
          </w:p>
        </w:tc>
        <w:tc>
          <w:tcPr>
            <w:tcW w:w="368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8 школ / 8 классов</w:t>
            </w:r>
          </w:p>
        </w:tc>
        <w:tc>
          <w:tcPr>
            <w:tcW w:w="3402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14</w:t>
            </w:r>
          </w:p>
        </w:tc>
      </w:tr>
      <w:tr w:rsidR="00190334" w:rsidRPr="00190334" w:rsidTr="00DF3B04">
        <w:trPr>
          <w:trHeight w:val="49"/>
        </w:trPr>
        <w:tc>
          <w:tcPr>
            <w:tcW w:w="809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359D" w:rsidRPr="00190334" w:rsidRDefault="00190334" w:rsidP="00190334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190334">
              <w:rPr>
                <w:sz w:val="28"/>
                <w:szCs w:val="28"/>
              </w:rPr>
              <w:t>История (</w:t>
            </w:r>
            <w:r w:rsidR="00936070">
              <w:rPr>
                <w:sz w:val="28"/>
                <w:szCs w:val="28"/>
              </w:rPr>
              <w:t>История религий (Решетова О.В.)</w:t>
            </w:r>
            <w:proofErr w:type="gramEnd"/>
          </w:p>
        </w:tc>
        <w:tc>
          <w:tcPr>
            <w:tcW w:w="368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4 школы / 4 класса</w:t>
            </w:r>
          </w:p>
        </w:tc>
        <w:tc>
          <w:tcPr>
            <w:tcW w:w="3402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13</w:t>
            </w:r>
          </w:p>
        </w:tc>
      </w:tr>
      <w:tr w:rsidR="00190334" w:rsidRPr="00190334" w:rsidTr="00DF3B04">
        <w:trPr>
          <w:trHeight w:val="49"/>
        </w:trPr>
        <w:tc>
          <w:tcPr>
            <w:tcW w:w="809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359D" w:rsidRPr="00190334" w:rsidRDefault="00190334" w:rsidP="00190334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190334">
              <w:rPr>
                <w:sz w:val="28"/>
                <w:szCs w:val="28"/>
              </w:rPr>
              <w:t>Химия (Металлы нашего организма (Тара</w:t>
            </w:r>
            <w:r w:rsidR="00936070">
              <w:rPr>
                <w:sz w:val="28"/>
                <w:szCs w:val="28"/>
              </w:rPr>
              <w:t>сова О.С.)</w:t>
            </w:r>
            <w:proofErr w:type="gramEnd"/>
          </w:p>
        </w:tc>
        <w:tc>
          <w:tcPr>
            <w:tcW w:w="368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3 школы / 3 класса</w:t>
            </w:r>
          </w:p>
        </w:tc>
        <w:tc>
          <w:tcPr>
            <w:tcW w:w="3402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7</w:t>
            </w:r>
          </w:p>
        </w:tc>
      </w:tr>
      <w:tr w:rsidR="00190334" w:rsidRPr="00190334" w:rsidTr="00DF3B04">
        <w:trPr>
          <w:trHeight w:val="49"/>
        </w:trPr>
        <w:tc>
          <w:tcPr>
            <w:tcW w:w="809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C359D" w:rsidRPr="00190334" w:rsidRDefault="00190334" w:rsidP="00190334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190334">
              <w:rPr>
                <w:sz w:val="28"/>
                <w:szCs w:val="28"/>
              </w:rPr>
              <w:t>Естествознан</w:t>
            </w:r>
            <w:r w:rsidR="00936070">
              <w:rPr>
                <w:sz w:val="28"/>
                <w:szCs w:val="28"/>
              </w:rPr>
              <w:t>ие (Мир вокруг (Катанаева Ж.С.)</w:t>
            </w:r>
            <w:proofErr w:type="gramEnd"/>
          </w:p>
        </w:tc>
        <w:tc>
          <w:tcPr>
            <w:tcW w:w="368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4 школы / 4 класса</w:t>
            </w:r>
          </w:p>
        </w:tc>
        <w:tc>
          <w:tcPr>
            <w:tcW w:w="3402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C359D" w:rsidRPr="00190334" w:rsidRDefault="00190334" w:rsidP="00936070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190334">
              <w:rPr>
                <w:sz w:val="28"/>
                <w:szCs w:val="28"/>
              </w:rPr>
              <w:t>18</w:t>
            </w:r>
          </w:p>
        </w:tc>
      </w:tr>
    </w:tbl>
    <w:p w:rsidR="00190334" w:rsidRDefault="00190334" w:rsidP="0019033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15D6A" w:rsidRPr="00571290" w:rsidRDefault="00A15D6A" w:rsidP="00CE563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Так, в дистанционном обучении</w:t>
      </w:r>
      <w:r w:rsidR="00936070">
        <w:rPr>
          <w:sz w:val="28"/>
          <w:szCs w:val="28"/>
        </w:rPr>
        <w:t xml:space="preserve"> </w:t>
      </w:r>
      <w:r w:rsidRPr="00C242B2">
        <w:rPr>
          <w:sz w:val="28"/>
          <w:szCs w:val="28"/>
        </w:rPr>
        <w:t xml:space="preserve">в </w:t>
      </w:r>
      <w:r w:rsidR="00A67680">
        <w:rPr>
          <w:sz w:val="28"/>
          <w:szCs w:val="28"/>
        </w:rPr>
        <w:t>2</w:t>
      </w:r>
      <w:r w:rsidRPr="00C242B2">
        <w:rPr>
          <w:sz w:val="28"/>
          <w:szCs w:val="28"/>
        </w:rPr>
        <w:t xml:space="preserve">014 г. </w:t>
      </w:r>
      <w:r>
        <w:rPr>
          <w:sz w:val="28"/>
          <w:szCs w:val="28"/>
        </w:rPr>
        <w:t>было занято</w:t>
      </w:r>
      <w:r w:rsidR="00936070">
        <w:rPr>
          <w:sz w:val="28"/>
          <w:szCs w:val="28"/>
        </w:rPr>
        <w:t xml:space="preserve"> </w:t>
      </w:r>
      <w:r w:rsidRPr="00C242B2">
        <w:rPr>
          <w:sz w:val="28"/>
          <w:szCs w:val="28"/>
        </w:rPr>
        <w:t>2</w:t>
      </w:r>
      <w:r>
        <w:rPr>
          <w:sz w:val="28"/>
          <w:szCs w:val="28"/>
        </w:rPr>
        <w:t xml:space="preserve">13 школьников. При этом </w:t>
      </w:r>
      <w:r w:rsidRPr="00C242B2">
        <w:rPr>
          <w:bCs/>
          <w:sz w:val="28"/>
          <w:szCs w:val="28"/>
        </w:rPr>
        <w:t>42,9 %</w:t>
      </w:r>
      <w:r>
        <w:rPr>
          <w:bCs/>
          <w:sz w:val="28"/>
          <w:szCs w:val="28"/>
        </w:rPr>
        <w:t xml:space="preserve"> школ участвовало в дистанц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онном обучении. </w:t>
      </w:r>
      <w:r>
        <w:rPr>
          <w:sz w:val="28"/>
          <w:szCs w:val="28"/>
        </w:rPr>
        <w:t>Однако следует обратить внимание на то,</w:t>
      </w:r>
      <w:r w:rsidRPr="00C242B2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охват </w:t>
      </w:r>
      <w:r w:rsidRPr="00C242B2">
        <w:rPr>
          <w:sz w:val="28"/>
          <w:szCs w:val="28"/>
        </w:rPr>
        <w:t>на 10,9% меньше, чем в прошлом году.</w:t>
      </w:r>
      <w:r w:rsidR="00936070">
        <w:rPr>
          <w:sz w:val="28"/>
          <w:szCs w:val="28"/>
        </w:rPr>
        <w:t xml:space="preserve"> </w:t>
      </w:r>
    </w:p>
    <w:p w:rsidR="00A15D6A" w:rsidRDefault="00A15D6A" w:rsidP="00CE563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Перспективным является вывести на новый уровень</w:t>
      </w:r>
      <w:r w:rsidRPr="004B7D6F">
        <w:rPr>
          <w:sz w:val="28"/>
          <w:szCs w:val="28"/>
        </w:rPr>
        <w:t xml:space="preserve"> сетевое взаимодействие организаций общего и дополнительного образования при условии достижения образовательных результатов в соответствии с ФГОС, а также на поддержку школ, находящихся в трудных социальных условиях.</w:t>
      </w:r>
    </w:p>
    <w:p w:rsidR="00DF3B04" w:rsidRDefault="00DF3B04" w:rsidP="00CE563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 год стал годом значительных изменений в организации ГИА. Среди них новые Порядки проведения ГИА, шта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ный режим ОГЭ в 9 классах, дополнительные меры обеспечения открытости и объективности проведения ЕГЭ  (видеон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блюдение, металлоискатели). Тем не менее, ГИА прошла без нарушений, район вошел в 10-ку лучших в краевом рейтинге как ОГЭ (6 место), так и по ЕГЭ (8 место). При позиции в краевом рейтинге улучшились по всем предметам.</w:t>
      </w:r>
    </w:p>
    <w:p w:rsidR="00DF3B04" w:rsidRDefault="00DF3B04" w:rsidP="00CE563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Категории выпускников показаны в диаграмме</w:t>
      </w:r>
      <w:r w:rsidRPr="007B09F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DF3B04" w:rsidRPr="008F245D" w:rsidRDefault="00DF3B04" w:rsidP="00DF3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8F245D">
        <w:rPr>
          <w:sz w:val="28"/>
          <w:szCs w:val="28"/>
        </w:rPr>
        <w:t>ЕГЭ</w:t>
      </w:r>
      <w:r w:rsidRPr="00DF3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ОГЭ</w:t>
      </w:r>
    </w:p>
    <w:p w:rsidR="00DF3B04" w:rsidRPr="008F245D" w:rsidRDefault="00DF3B04" w:rsidP="00DF3B0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1F834D" wp14:editId="6CFD1496">
            <wp:extent cx="2979420" cy="1985645"/>
            <wp:effectExtent l="38100" t="0" r="11430" b="14605"/>
            <wp:docPr id="81" name="Диаграмма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drawing>
          <wp:inline distT="0" distB="0" distL="0" distR="0" wp14:anchorId="440BA2D2" wp14:editId="0D723486">
            <wp:extent cx="4086225" cy="1990725"/>
            <wp:effectExtent l="0" t="0" r="9525" b="9525"/>
            <wp:docPr id="80" name="Диаграмма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3B04" w:rsidRDefault="00DF3B04" w:rsidP="00CE563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сопоставлении с Забайкальским краем и результатами прошлого года по району  доля выпускников, преодолевших минимальный балл по русскому языку и математике, повысилась. Снизился процент выпускников, не получивших аттестата (с 15,7% до 1,09). При этом если по краю средний тестовый балл выпускников СОШ по обязательным предметам понизился, то по району по русскому языку остался стабильно высоким, по математике повысился.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80"/>
        <w:gridCol w:w="3109"/>
        <w:gridCol w:w="3119"/>
      </w:tblGrid>
      <w:tr w:rsidR="00DF3B04" w:rsidRPr="00DF3B04" w:rsidTr="00DF3B04">
        <w:trPr>
          <w:trHeight w:val="28"/>
          <w:jc w:val="center"/>
        </w:trPr>
        <w:tc>
          <w:tcPr>
            <w:tcW w:w="22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3B04" w:rsidRPr="00DF3B04" w:rsidRDefault="00DF3B04" w:rsidP="00DF3B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F3B04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3B04" w:rsidRPr="00DF3B04" w:rsidRDefault="00DF3B04" w:rsidP="00DF3B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F3B04">
              <w:rPr>
                <w:b/>
                <w:bCs/>
                <w:sz w:val="28"/>
                <w:szCs w:val="28"/>
              </w:rPr>
              <w:t>2014 год</w:t>
            </w:r>
          </w:p>
        </w:tc>
        <w:tc>
          <w:tcPr>
            <w:tcW w:w="311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3B04" w:rsidRPr="00DF3B04" w:rsidRDefault="00DF3B04" w:rsidP="00DF3B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F3B04">
              <w:rPr>
                <w:b/>
                <w:bCs/>
                <w:sz w:val="28"/>
                <w:szCs w:val="28"/>
              </w:rPr>
              <w:t>2013 год</w:t>
            </w:r>
          </w:p>
        </w:tc>
      </w:tr>
      <w:tr w:rsidR="00DF3B04" w:rsidRPr="008F245D" w:rsidTr="00DF3B04">
        <w:trPr>
          <w:trHeight w:val="513"/>
          <w:jc w:val="center"/>
        </w:trPr>
        <w:tc>
          <w:tcPr>
            <w:tcW w:w="22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3B04" w:rsidRPr="008F245D" w:rsidRDefault="00DF3B04" w:rsidP="00DF3B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45D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3B04" w:rsidRPr="008F245D" w:rsidRDefault="00DF3B04" w:rsidP="00DF3B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45D">
              <w:rPr>
                <w:bCs/>
                <w:sz w:val="28"/>
                <w:szCs w:val="28"/>
              </w:rPr>
              <w:t>39,91</w:t>
            </w:r>
          </w:p>
        </w:tc>
        <w:tc>
          <w:tcPr>
            <w:tcW w:w="311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3B04" w:rsidRPr="008F245D" w:rsidRDefault="00DF3B04" w:rsidP="00DF3B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45D">
              <w:rPr>
                <w:bCs/>
                <w:sz w:val="28"/>
                <w:szCs w:val="28"/>
              </w:rPr>
              <w:t>38,09</w:t>
            </w:r>
          </w:p>
        </w:tc>
      </w:tr>
      <w:tr w:rsidR="00DF3B04" w:rsidRPr="008F245D" w:rsidTr="00DF3B04">
        <w:trPr>
          <w:trHeight w:val="401"/>
          <w:jc w:val="center"/>
        </w:trPr>
        <w:tc>
          <w:tcPr>
            <w:tcW w:w="22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3B04" w:rsidRPr="008F245D" w:rsidRDefault="00DF3B04" w:rsidP="00CE563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F245D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3B04" w:rsidRPr="008F245D" w:rsidRDefault="00DF3B04" w:rsidP="00CE563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F245D">
              <w:rPr>
                <w:bCs/>
                <w:sz w:val="28"/>
                <w:szCs w:val="28"/>
              </w:rPr>
              <w:t>62,02</w:t>
            </w:r>
          </w:p>
        </w:tc>
        <w:tc>
          <w:tcPr>
            <w:tcW w:w="311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3B04" w:rsidRPr="008F245D" w:rsidRDefault="00DF3B04" w:rsidP="00CE563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F245D">
              <w:rPr>
                <w:bCs/>
                <w:sz w:val="28"/>
                <w:szCs w:val="28"/>
              </w:rPr>
              <w:t>62,75</w:t>
            </w:r>
          </w:p>
        </w:tc>
      </w:tr>
    </w:tbl>
    <w:p w:rsidR="00DF3B04" w:rsidRDefault="00DF3B04" w:rsidP="00CE563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краевом рейтинге по русскому</w:t>
      </w:r>
      <w:r w:rsidRPr="001A6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языку 4 место заняла Усть-Карская школа (учитель – Плотникова Анна Валерьевна), войдя при этом в 10% школ с лучшими результатами. По математике самое высокое место (43) у </w:t>
      </w:r>
      <w:proofErr w:type="spellStart"/>
      <w:r>
        <w:rPr>
          <w:sz w:val="28"/>
          <w:szCs w:val="28"/>
        </w:rPr>
        <w:t>Кокуйской</w:t>
      </w:r>
      <w:proofErr w:type="spellEnd"/>
      <w:r>
        <w:rPr>
          <w:sz w:val="28"/>
          <w:szCs w:val="28"/>
        </w:rPr>
        <w:t xml:space="preserve"> школы №1.</w:t>
      </w:r>
    </w:p>
    <w:p w:rsidR="00DF3B04" w:rsidRDefault="00DF3B04" w:rsidP="00CE563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ОГЭ ситуация по краю значительно хуже. 831 выпускник не получил аттестат по результатам основной волны ОГЭ, в том числе 1 в нашем районе (в августе состоялась пересдача). Сопоставление результатов этого года с </w:t>
      </w:r>
      <w:proofErr w:type="gramStart"/>
      <w:r>
        <w:rPr>
          <w:sz w:val="28"/>
          <w:szCs w:val="28"/>
        </w:rPr>
        <w:t>прошлогодними</w:t>
      </w:r>
      <w:proofErr w:type="gramEnd"/>
      <w:r>
        <w:rPr>
          <w:sz w:val="28"/>
          <w:szCs w:val="28"/>
        </w:rPr>
        <w:t xml:space="preserve"> не совсем корректно, поскольку только с 2014 года ОГЭ вошел в штатный режим. Тем не менее, при повышении успеваемости снизились процент качества знаний и средний тестовый балл.</w:t>
      </w:r>
    </w:p>
    <w:p w:rsidR="00DF3B04" w:rsidRDefault="00DF3B04" w:rsidP="00CE5636">
      <w:pPr>
        <w:spacing w:after="0" w:line="360" w:lineRule="auto"/>
        <w:ind w:firstLine="851"/>
        <w:jc w:val="both"/>
        <w:rPr>
          <w:sz w:val="28"/>
          <w:szCs w:val="28"/>
        </w:rPr>
      </w:pPr>
      <w:r w:rsidRPr="00CA202C">
        <w:rPr>
          <w:sz w:val="28"/>
          <w:szCs w:val="28"/>
        </w:rPr>
        <w:t xml:space="preserve">Успеваемость </w:t>
      </w:r>
      <w:r>
        <w:rPr>
          <w:sz w:val="28"/>
          <w:szCs w:val="28"/>
        </w:rPr>
        <w:t xml:space="preserve">по русскому языку </w:t>
      </w:r>
      <w:r w:rsidRPr="00CA202C">
        <w:rPr>
          <w:sz w:val="28"/>
          <w:szCs w:val="28"/>
        </w:rPr>
        <w:t>по району 98,05%, по сравнению с предыдущим годом на 3% выше.  Качество в</w:t>
      </w:r>
      <w:r w:rsidRPr="00CA202C">
        <w:rPr>
          <w:sz w:val="28"/>
          <w:szCs w:val="28"/>
        </w:rPr>
        <w:t>ы</w:t>
      </w:r>
      <w:r w:rsidRPr="00CA202C">
        <w:rPr>
          <w:sz w:val="28"/>
          <w:szCs w:val="28"/>
        </w:rPr>
        <w:t xml:space="preserve">полнения 57,6%, что ниже по сравнению с предыдущим годом на 1%. Низкую успеваемость в основном </w:t>
      </w:r>
      <w:r>
        <w:rPr>
          <w:sz w:val="28"/>
          <w:szCs w:val="28"/>
        </w:rPr>
        <w:t>показала</w:t>
      </w:r>
      <w:r w:rsidRPr="00CA202C">
        <w:rPr>
          <w:sz w:val="28"/>
          <w:szCs w:val="28"/>
        </w:rPr>
        <w:t xml:space="preserve"> вечерняя школа.  Самое высокое качество </w:t>
      </w:r>
      <w:proofErr w:type="spellStart"/>
      <w:r w:rsidRPr="00CA202C">
        <w:rPr>
          <w:sz w:val="28"/>
          <w:szCs w:val="28"/>
        </w:rPr>
        <w:t>обученности</w:t>
      </w:r>
      <w:proofErr w:type="spellEnd"/>
      <w:r w:rsidRPr="00CA202C">
        <w:rPr>
          <w:sz w:val="28"/>
          <w:szCs w:val="28"/>
        </w:rPr>
        <w:t xml:space="preserve"> </w:t>
      </w:r>
      <w:proofErr w:type="gramStart"/>
      <w:r w:rsidRPr="00CA202C">
        <w:rPr>
          <w:sz w:val="28"/>
          <w:szCs w:val="28"/>
        </w:rPr>
        <w:t>обучающихся</w:t>
      </w:r>
      <w:proofErr w:type="gramEnd"/>
      <w:r w:rsidRPr="00CA202C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Верхнекуларкинской</w:t>
      </w:r>
      <w:proofErr w:type="spellEnd"/>
      <w:r>
        <w:rPr>
          <w:sz w:val="28"/>
          <w:szCs w:val="28"/>
        </w:rPr>
        <w:t xml:space="preserve"> СОШ»</w:t>
      </w:r>
      <w:r w:rsidRPr="00CA202C">
        <w:rPr>
          <w:sz w:val="28"/>
          <w:szCs w:val="28"/>
        </w:rPr>
        <w:t>.</w:t>
      </w:r>
    </w:p>
    <w:p w:rsidR="00DF3B04" w:rsidRDefault="00DF3B04" w:rsidP="00CE5636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Штатный режим ОГЭ расширил выбор учащимися экзаменов.</w:t>
      </w:r>
      <w:r w:rsidRPr="00A640A5">
        <w:rPr>
          <w:b/>
          <w:sz w:val="28"/>
          <w:szCs w:val="28"/>
        </w:rPr>
        <w:t xml:space="preserve"> </w:t>
      </w:r>
      <w:r w:rsidRPr="00A640A5">
        <w:rPr>
          <w:sz w:val="28"/>
          <w:szCs w:val="28"/>
        </w:rPr>
        <w:t xml:space="preserve">При </w:t>
      </w:r>
      <w:r>
        <w:rPr>
          <w:sz w:val="28"/>
          <w:szCs w:val="28"/>
        </w:rPr>
        <w:t>100-</w:t>
      </w:r>
      <w:r w:rsidRPr="00A640A5">
        <w:rPr>
          <w:sz w:val="28"/>
          <w:szCs w:val="28"/>
        </w:rPr>
        <w:t>процентной успеваемости</w:t>
      </w:r>
      <w:r>
        <w:rPr>
          <w:sz w:val="28"/>
          <w:szCs w:val="28"/>
        </w:rPr>
        <w:t xml:space="preserve"> по всем предметам по выбору качество знаний и средний тестовый балл выше, чем по краю, по обществознанию, биологии, истории; по физике и химии ниже.</w:t>
      </w:r>
    </w:p>
    <w:p w:rsidR="00DF3B04" w:rsidRPr="00A640A5" w:rsidRDefault="00DF3B04" w:rsidP="00CE563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55B12C" wp14:editId="7F7AE389">
            <wp:extent cx="8429625" cy="2047875"/>
            <wp:effectExtent l="0" t="0" r="9525" b="9525"/>
            <wp:docPr id="79" name="Диаграмма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F3B04" w:rsidRDefault="00DF3B04" w:rsidP="00CE5636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ЕГЭ, то прослеживается положительная динамика по ряду предметов. </w:t>
      </w:r>
    </w:p>
    <w:tbl>
      <w:tblPr>
        <w:tblW w:w="0" w:type="auto"/>
        <w:jc w:val="center"/>
        <w:tblInd w:w="-1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43"/>
        <w:gridCol w:w="1469"/>
        <w:gridCol w:w="1470"/>
        <w:gridCol w:w="1064"/>
        <w:gridCol w:w="1984"/>
        <w:gridCol w:w="1362"/>
        <w:gridCol w:w="1470"/>
        <w:gridCol w:w="1470"/>
        <w:gridCol w:w="1470"/>
      </w:tblGrid>
      <w:tr w:rsidR="00DF3B04" w:rsidRPr="00B31467" w:rsidTr="00CE5636">
        <w:trPr>
          <w:trHeight w:val="55"/>
          <w:jc w:val="center"/>
        </w:trPr>
        <w:tc>
          <w:tcPr>
            <w:tcW w:w="19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3B04" w:rsidRPr="00B31467" w:rsidRDefault="00DF3B04" w:rsidP="00CE5636">
            <w:pPr>
              <w:spacing w:after="0" w:line="240" w:lineRule="auto"/>
              <w:ind w:firstLine="851"/>
              <w:jc w:val="both"/>
            </w:pPr>
            <w:r w:rsidRPr="00B31467">
              <w:t> </w:t>
            </w:r>
          </w:p>
        </w:tc>
        <w:tc>
          <w:tcPr>
            <w:tcW w:w="14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>
              <w:t>физи</w:t>
            </w:r>
            <w:r w:rsidRPr="00B31467">
              <w:t>ка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химия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>
              <w:t>исто</w:t>
            </w:r>
            <w:r w:rsidRPr="00B31467">
              <w:t>рия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>
              <w:t>общество</w:t>
            </w:r>
            <w:r w:rsidRPr="00B31467">
              <w:t>знание</w:t>
            </w:r>
          </w:p>
        </w:tc>
        <w:tc>
          <w:tcPr>
            <w:tcW w:w="13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>
              <w:t>биоло</w:t>
            </w:r>
            <w:r w:rsidRPr="00B31467">
              <w:t>гия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>
              <w:t>инфор</w:t>
            </w:r>
            <w:r w:rsidRPr="00B31467">
              <w:t>матика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английский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proofErr w:type="spellStart"/>
            <w:proofErr w:type="gramStart"/>
            <w:r w:rsidRPr="00B31467">
              <w:t>лите-ратура</w:t>
            </w:r>
            <w:proofErr w:type="spellEnd"/>
            <w:proofErr w:type="gramEnd"/>
          </w:p>
        </w:tc>
      </w:tr>
      <w:tr w:rsidR="00DF3B04" w:rsidRPr="00B31467" w:rsidTr="00CE5636">
        <w:trPr>
          <w:trHeight w:val="55"/>
          <w:jc w:val="center"/>
        </w:trPr>
        <w:tc>
          <w:tcPr>
            <w:tcW w:w="19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2012</w:t>
            </w:r>
          </w:p>
        </w:tc>
        <w:tc>
          <w:tcPr>
            <w:tcW w:w="14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89,47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100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90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97,22</w:t>
            </w:r>
          </w:p>
        </w:tc>
        <w:tc>
          <w:tcPr>
            <w:tcW w:w="13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95,7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100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75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100</w:t>
            </w:r>
          </w:p>
        </w:tc>
      </w:tr>
      <w:tr w:rsidR="00DF3B04" w:rsidRPr="00B31467" w:rsidTr="00CE5636">
        <w:trPr>
          <w:trHeight w:val="55"/>
          <w:jc w:val="center"/>
        </w:trPr>
        <w:tc>
          <w:tcPr>
            <w:tcW w:w="19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2013</w:t>
            </w:r>
          </w:p>
        </w:tc>
        <w:tc>
          <w:tcPr>
            <w:tcW w:w="14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71,43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83,33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89,47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98,36</w:t>
            </w:r>
          </w:p>
        </w:tc>
        <w:tc>
          <w:tcPr>
            <w:tcW w:w="13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86,87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100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100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100</w:t>
            </w:r>
          </w:p>
        </w:tc>
      </w:tr>
      <w:tr w:rsidR="00DF3B04" w:rsidRPr="00B31467" w:rsidTr="00CE5636">
        <w:trPr>
          <w:trHeight w:val="55"/>
          <w:jc w:val="center"/>
        </w:trPr>
        <w:tc>
          <w:tcPr>
            <w:tcW w:w="19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2014</w:t>
            </w:r>
          </w:p>
        </w:tc>
        <w:tc>
          <w:tcPr>
            <w:tcW w:w="14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100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100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88,89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95,92</w:t>
            </w:r>
          </w:p>
        </w:tc>
        <w:tc>
          <w:tcPr>
            <w:tcW w:w="13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94,12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100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66,67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3B04" w:rsidRPr="00B31467" w:rsidRDefault="00DF3B04" w:rsidP="00CE5636">
            <w:pPr>
              <w:spacing w:after="0" w:line="240" w:lineRule="auto"/>
              <w:jc w:val="center"/>
            </w:pPr>
            <w:r w:rsidRPr="00B31467">
              <w:t>100</w:t>
            </w:r>
          </w:p>
        </w:tc>
      </w:tr>
    </w:tbl>
    <w:p w:rsidR="00DF3B04" w:rsidRDefault="00DF3B04" w:rsidP="00CE5636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100-процентной успеваемости удалось достичь по физике, химии, информатике, литературе. Повысился процент успеваемости по биологии. По остальным предметам произошло снижение показателей. Если анализировать средний балл</w:t>
      </w:r>
      <w:r w:rsidRPr="00A640A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то выше краевых и российских показателей результаты по истории, обществознанию, информатике, литературе. Выше краев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A86916">
        <w:rPr>
          <w:sz w:val="28"/>
          <w:szCs w:val="28"/>
        </w:rPr>
        <w:t>, но ниже российск</w:t>
      </w:r>
      <w:r>
        <w:rPr>
          <w:sz w:val="28"/>
          <w:szCs w:val="28"/>
        </w:rPr>
        <w:t>ого</w:t>
      </w:r>
      <w:r w:rsidRPr="00A86916">
        <w:rPr>
          <w:sz w:val="28"/>
          <w:szCs w:val="28"/>
        </w:rPr>
        <w:t xml:space="preserve"> средний тестовый балл</w:t>
      </w:r>
      <w:r>
        <w:rPr>
          <w:sz w:val="28"/>
          <w:szCs w:val="28"/>
        </w:rPr>
        <w:t xml:space="preserve"> по химии.</w:t>
      </w:r>
    </w:p>
    <w:p w:rsidR="00DF3B04" w:rsidRDefault="00DF3B04" w:rsidP="00CE563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877F708" wp14:editId="1D4CB5EA">
            <wp:extent cx="9134475" cy="2895600"/>
            <wp:effectExtent l="0" t="0" r="9525" b="19050"/>
            <wp:docPr id="78" name="Диаграмма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F3B04" w:rsidRDefault="00DF3B04" w:rsidP="00CE5636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же проводить сравнение с прошлым учебным годом, то можно видеть, что результаты по физике, химии, 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(по тестовому баллу), биологии, литературе выше. А значит, проведенная в течение учебного года работа по повышению эффективности методической работы, качества преподавания учебных предметов дала свои результаты, и важно закрепить успех в текущем учебном году. Подтверждением тому являются результаты анкетирования, которое происходило непосре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 на ЕГЭ. Так, на вопрос: что помогло сдать ЕГЭ – 79% выпускников ответили: «Знания, полученные в школе» и тол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ко 15% - репетиторы. </w:t>
      </w:r>
    </w:p>
    <w:p w:rsidR="00DF3B04" w:rsidRDefault="00DF3B04" w:rsidP="00CE5636">
      <w:pPr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2015 году планируется ряд изменений, связанных с введением выпускного сочинения по литературе, возможностью сдавать ЕГЭ по окончании учебного курса,   правом на пересдачу любого из экзаменов по выбору, по которому получен н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удовлетворительный результат, делением ЕГЭ на профильный и базовый уровни, возможностью по желанию сдать раздел «говорение» на экзамене по иностранному языку и другие. </w:t>
      </w:r>
      <w:proofErr w:type="gramEnd"/>
    </w:p>
    <w:p w:rsidR="00A15D6A" w:rsidRDefault="00A15D6A" w:rsidP="00D2243E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4B7D6F">
        <w:rPr>
          <w:sz w:val="28"/>
          <w:szCs w:val="28"/>
        </w:rPr>
        <w:t>Профориентационная</w:t>
      </w:r>
      <w:proofErr w:type="spellEnd"/>
      <w:r w:rsidRPr="004B7D6F">
        <w:rPr>
          <w:sz w:val="28"/>
          <w:szCs w:val="28"/>
        </w:rPr>
        <w:t xml:space="preserve"> работа – еще одно направление, без которого невозможно достижение качественно новых р</w:t>
      </w:r>
      <w:r w:rsidRPr="004B7D6F">
        <w:rPr>
          <w:sz w:val="28"/>
          <w:szCs w:val="28"/>
        </w:rPr>
        <w:t>е</w:t>
      </w:r>
      <w:r w:rsidRPr="004B7D6F">
        <w:rPr>
          <w:sz w:val="28"/>
          <w:szCs w:val="28"/>
        </w:rPr>
        <w:t>зультатов. По этому направлению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 xml:space="preserve">в целях реализации программы профессиональной ориентации обучающихся необходимо использовать имеющиеся в районе ресурсы для проведения </w:t>
      </w:r>
      <w:proofErr w:type="spellStart"/>
      <w:r w:rsidRPr="004B7D6F">
        <w:rPr>
          <w:sz w:val="28"/>
          <w:szCs w:val="28"/>
        </w:rPr>
        <w:t>профориентационной</w:t>
      </w:r>
      <w:proofErr w:type="spellEnd"/>
      <w:r w:rsidRPr="004B7D6F">
        <w:rPr>
          <w:sz w:val="28"/>
          <w:szCs w:val="28"/>
        </w:rPr>
        <w:t xml:space="preserve"> работы, в том числе по подготовке педаг</w:t>
      </w:r>
      <w:r w:rsidRPr="004B7D6F">
        <w:rPr>
          <w:sz w:val="28"/>
          <w:szCs w:val="28"/>
        </w:rPr>
        <w:t>о</w:t>
      </w:r>
      <w:r w:rsidRPr="004B7D6F">
        <w:rPr>
          <w:sz w:val="28"/>
          <w:szCs w:val="28"/>
        </w:rPr>
        <w:t>гических кадров и повышению их квалификации. А именно, Пед</w:t>
      </w:r>
      <w:r>
        <w:rPr>
          <w:sz w:val="28"/>
          <w:szCs w:val="28"/>
        </w:rPr>
        <w:t>агогический колледж г.</w:t>
      </w:r>
      <w:r w:rsidR="00A67680">
        <w:rPr>
          <w:sz w:val="28"/>
          <w:szCs w:val="28"/>
        </w:rPr>
        <w:t xml:space="preserve"> </w:t>
      </w:r>
      <w:r>
        <w:rPr>
          <w:sz w:val="28"/>
          <w:szCs w:val="28"/>
        </w:rPr>
        <w:t>Сретенска, ПУ-30 п.</w:t>
      </w:r>
      <w:r w:rsidR="00A67680">
        <w:rPr>
          <w:sz w:val="28"/>
          <w:szCs w:val="28"/>
        </w:rPr>
        <w:t xml:space="preserve"> </w:t>
      </w:r>
      <w:r>
        <w:rPr>
          <w:sz w:val="28"/>
          <w:szCs w:val="28"/>
        </w:rPr>
        <w:t>Кокуй</w:t>
      </w:r>
      <w:r w:rsidRPr="004B7D6F">
        <w:rPr>
          <w:sz w:val="28"/>
          <w:szCs w:val="28"/>
        </w:rPr>
        <w:t>. План</w:t>
      </w:r>
      <w:r w:rsidRPr="004B7D6F">
        <w:rPr>
          <w:sz w:val="28"/>
          <w:szCs w:val="28"/>
        </w:rPr>
        <w:t>и</w:t>
      </w:r>
      <w:r w:rsidRPr="004B7D6F">
        <w:rPr>
          <w:sz w:val="28"/>
          <w:szCs w:val="28"/>
        </w:rPr>
        <w:t xml:space="preserve">руется также сохранить </w:t>
      </w:r>
      <w:proofErr w:type="spellStart"/>
      <w:r w:rsidRPr="004B7D6F">
        <w:rPr>
          <w:sz w:val="28"/>
          <w:szCs w:val="28"/>
        </w:rPr>
        <w:t>допрофессиональную</w:t>
      </w:r>
      <w:proofErr w:type="spellEnd"/>
      <w:r w:rsidRPr="004B7D6F">
        <w:rPr>
          <w:sz w:val="28"/>
          <w:szCs w:val="28"/>
        </w:rPr>
        <w:t xml:space="preserve"> подготовку на базе школ,</w:t>
      </w:r>
      <w:r>
        <w:rPr>
          <w:sz w:val="28"/>
          <w:szCs w:val="28"/>
        </w:rPr>
        <w:t xml:space="preserve"> реализующих данное направление</w:t>
      </w:r>
      <w:r w:rsidRPr="004B7D6F">
        <w:rPr>
          <w:sz w:val="28"/>
          <w:szCs w:val="28"/>
        </w:rPr>
        <w:t xml:space="preserve"> (Ломовская, Б</w:t>
      </w:r>
      <w:r w:rsidRPr="004B7D6F">
        <w:rPr>
          <w:sz w:val="28"/>
          <w:szCs w:val="28"/>
        </w:rPr>
        <w:t>о</w:t>
      </w:r>
      <w:r w:rsidRPr="004B7D6F">
        <w:rPr>
          <w:sz w:val="28"/>
          <w:szCs w:val="28"/>
        </w:rPr>
        <w:t xml:space="preserve">товская, Верхнекуларкинская, Фирсовская </w:t>
      </w:r>
      <w:r>
        <w:rPr>
          <w:sz w:val="28"/>
          <w:szCs w:val="28"/>
        </w:rPr>
        <w:t>школы).</w:t>
      </w:r>
    </w:p>
    <w:p w:rsidR="00A15D6A" w:rsidRDefault="00A15D6A" w:rsidP="00D2243E">
      <w:pPr>
        <w:spacing w:after="0" w:line="360" w:lineRule="auto"/>
        <w:ind w:firstLine="709"/>
        <w:jc w:val="both"/>
        <w:rPr>
          <w:sz w:val="28"/>
          <w:szCs w:val="28"/>
        </w:rPr>
      </w:pPr>
      <w:r w:rsidRPr="004B7D6F">
        <w:rPr>
          <w:sz w:val="28"/>
          <w:szCs w:val="28"/>
        </w:rPr>
        <w:t>Развитие сет</w:t>
      </w:r>
      <w:r>
        <w:rPr>
          <w:sz w:val="28"/>
          <w:szCs w:val="28"/>
        </w:rPr>
        <w:t>и происходит и за счет включения</w:t>
      </w:r>
      <w:r w:rsidRPr="004B7D6F">
        <w:rPr>
          <w:sz w:val="28"/>
          <w:szCs w:val="28"/>
        </w:rPr>
        <w:t xml:space="preserve"> школ района в инновационную деятельность, в том числе по введению ФГОС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2013-14 учебного года по ФГОС обучаются в штатном режиме 909 школьников 1-3 классов и в экспериме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тальном 258 учащихся 4-5 классов. Таким образом, охват школьников, обучающихся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новым ФГОС, составил 40,2% от учащихся 1-11 классов дневных школ. К 2018</w:t>
      </w:r>
      <w:r w:rsidR="00936070">
        <w:rPr>
          <w:sz w:val="28"/>
          <w:szCs w:val="28"/>
        </w:rPr>
        <w:t xml:space="preserve"> </w:t>
      </w:r>
      <w:r>
        <w:rPr>
          <w:sz w:val="28"/>
          <w:szCs w:val="28"/>
        </w:rPr>
        <w:t>году данный показатель должен быть на уровне 90%.</w:t>
      </w:r>
      <w:r w:rsidR="00936070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очень важно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пользовать опыт экспериментальных школ для подготовки педагогов </w:t>
      </w:r>
      <w:r w:rsidRPr="004B7D6F">
        <w:rPr>
          <w:sz w:val="28"/>
          <w:szCs w:val="28"/>
        </w:rPr>
        <w:t>основно</w:t>
      </w:r>
      <w:r>
        <w:rPr>
          <w:sz w:val="28"/>
          <w:szCs w:val="28"/>
        </w:rPr>
        <w:t>й школы.</w:t>
      </w:r>
      <w:r w:rsidRPr="004B7D6F">
        <w:rPr>
          <w:sz w:val="28"/>
          <w:szCs w:val="28"/>
        </w:rPr>
        <w:t xml:space="preserve"> </w:t>
      </w:r>
      <w:r>
        <w:rPr>
          <w:sz w:val="28"/>
          <w:szCs w:val="28"/>
        </w:rPr>
        <w:t>Кокуйская СОШ №2</w:t>
      </w:r>
      <w:r w:rsidRPr="004B7D6F">
        <w:rPr>
          <w:sz w:val="28"/>
          <w:szCs w:val="28"/>
        </w:rPr>
        <w:t xml:space="preserve"> (5-6 классы) и Усть-</w:t>
      </w:r>
      <w:r>
        <w:rPr>
          <w:sz w:val="28"/>
          <w:szCs w:val="28"/>
        </w:rPr>
        <w:t>Наринзорская ООШ (5 классы)</w:t>
      </w:r>
      <w:r w:rsidRPr="004B7D6F">
        <w:rPr>
          <w:sz w:val="28"/>
          <w:szCs w:val="28"/>
        </w:rPr>
        <w:t xml:space="preserve"> являются </w:t>
      </w:r>
      <w:proofErr w:type="spellStart"/>
      <w:r w:rsidRPr="004B7D6F">
        <w:rPr>
          <w:sz w:val="28"/>
          <w:szCs w:val="28"/>
        </w:rPr>
        <w:t>стажировочными</w:t>
      </w:r>
      <w:proofErr w:type="spellEnd"/>
      <w:r w:rsidRPr="004B7D6F">
        <w:rPr>
          <w:sz w:val="28"/>
          <w:szCs w:val="28"/>
        </w:rPr>
        <w:t xml:space="preserve"> площадками для других образовательных организаций рай</w:t>
      </w:r>
      <w:r w:rsidRPr="004B7D6F">
        <w:rPr>
          <w:sz w:val="28"/>
          <w:szCs w:val="28"/>
        </w:rPr>
        <w:t>о</w:t>
      </w:r>
      <w:r w:rsidRPr="004B7D6F">
        <w:rPr>
          <w:sz w:val="28"/>
          <w:szCs w:val="28"/>
        </w:rPr>
        <w:t xml:space="preserve">на. За 2 года </w:t>
      </w:r>
      <w:r>
        <w:rPr>
          <w:sz w:val="28"/>
          <w:szCs w:val="28"/>
        </w:rPr>
        <w:t>реализации ФГОС ООО проведен</w:t>
      </w:r>
      <w:r w:rsidRPr="004B7D6F">
        <w:rPr>
          <w:sz w:val="28"/>
          <w:szCs w:val="28"/>
        </w:rPr>
        <w:t xml:space="preserve"> для школ района </w:t>
      </w:r>
      <w:r>
        <w:rPr>
          <w:sz w:val="28"/>
          <w:szCs w:val="28"/>
        </w:rPr>
        <w:t>ряд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семинаров,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 xml:space="preserve">на которых представлен опыт работы школ по данному направлению, проведены мастер-классы и практикумы по составлению рабочих программ и технологических карт уроков и внеурочных мероприятий, круглые столы по обсуждению проблем введения ФГОС, в том числе реализации УМК. Вместе с тем недостаточно использованы ресурсы этих школ для распространения опыта работы на региональном </w:t>
      </w:r>
      <w:r w:rsidRPr="004B7D6F">
        <w:rPr>
          <w:sz w:val="28"/>
          <w:szCs w:val="28"/>
        </w:rPr>
        <w:lastRenderedPageBreak/>
        <w:t xml:space="preserve">уровне: поэтому необходимо определить меры по стимулированию педагогов к презентации опыта не только в районе, но на краевом уровне в качестве </w:t>
      </w:r>
      <w:proofErr w:type="spellStart"/>
      <w:r w:rsidRPr="004B7D6F">
        <w:rPr>
          <w:sz w:val="28"/>
          <w:szCs w:val="28"/>
        </w:rPr>
        <w:t>стажировочных</w:t>
      </w:r>
      <w:proofErr w:type="spellEnd"/>
      <w:r w:rsidRPr="004B7D6F">
        <w:rPr>
          <w:sz w:val="28"/>
          <w:szCs w:val="28"/>
        </w:rPr>
        <w:t xml:space="preserve"> площадок.</w:t>
      </w:r>
    </w:p>
    <w:p w:rsidR="00A15D6A" w:rsidRDefault="00A15D6A" w:rsidP="00D2243E">
      <w:pPr>
        <w:spacing w:after="0" w:line="360" w:lineRule="auto"/>
        <w:ind w:firstLine="709"/>
        <w:jc w:val="both"/>
        <w:rPr>
          <w:sz w:val="28"/>
          <w:szCs w:val="28"/>
        </w:rPr>
      </w:pPr>
      <w:r w:rsidRPr="004B7D6F">
        <w:rPr>
          <w:sz w:val="28"/>
          <w:szCs w:val="28"/>
        </w:rPr>
        <w:t>Реализация ФГОС невозможна без модернизации школьной инфраструктуры и развития учебно-материальной базы школ. Ежегодно заключается соглашение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с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Министерством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образования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Забайкальского края,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согласно которому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за период с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2009 по 2013 год было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выделено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более 23 млн. рублей из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районного бюджета на ремонт и оснащение школ. Администрация района выполняет свои обязательства, тем самым привлекает средства из краевого и федерального бюджетов. На условиях софинансирования за этот период времени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в район поступило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42 учебных кабинета в полном комплекте. Поступило</w:t>
      </w:r>
      <w:r w:rsidR="00936070">
        <w:rPr>
          <w:sz w:val="28"/>
          <w:szCs w:val="28"/>
        </w:rPr>
        <w:t xml:space="preserve"> </w:t>
      </w:r>
      <w:r w:rsidRPr="004B7D6F">
        <w:rPr>
          <w:sz w:val="28"/>
          <w:szCs w:val="28"/>
        </w:rPr>
        <w:t>компь</w:t>
      </w:r>
      <w:r w:rsidRPr="004B7D6F">
        <w:rPr>
          <w:sz w:val="28"/>
          <w:szCs w:val="28"/>
        </w:rPr>
        <w:t>ю</w:t>
      </w:r>
      <w:r w:rsidRPr="004B7D6F">
        <w:rPr>
          <w:sz w:val="28"/>
          <w:szCs w:val="28"/>
        </w:rPr>
        <w:t xml:space="preserve">терное, мультимедийное оборудование, оборудование для школьной столовой, для </w:t>
      </w:r>
      <w:r w:rsidRPr="006419D2">
        <w:rPr>
          <w:sz w:val="28"/>
          <w:szCs w:val="28"/>
        </w:rPr>
        <w:t>медицинских кабинетов, спортивное об</w:t>
      </w:r>
      <w:r w:rsidRPr="006419D2">
        <w:rPr>
          <w:sz w:val="28"/>
          <w:szCs w:val="28"/>
        </w:rPr>
        <w:t>о</w:t>
      </w:r>
      <w:r w:rsidRPr="006419D2">
        <w:rPr>
          <w:sz w:val="28"/>
          <w:szCs w:val="28"/>
        </w:rPr>
        <w:t>рудование, учебники. В 2014 году поступило 3 учебных кабинета начальных классов, оборудование для пищеблока (</w:t>
      </w:r>
      <w:r>
        <w:rPr>
          <w:sz w:val="28"/>
          <w:szCs w:val="28"/>
        </w:rPr>
        <w:t>3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</w:t>
      </w:r>
      <w:r w:rsidRPr="006419D2">
        <w:rPr>
          <w:sz w:val="28"/>
          <w:szCs w:val="28"/>
        </w:rPr>
        <w:t>), 90 компьютеров, 2 автоматизированных рабочих места, 1 «Газ» (Фирсовская СОШ).</w:t>
      </w:r>
      <w:r w:rsidRPr="002F37B5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B7D6F">
        <w:rPr>
          <w:sz w:val="28"/>
          <w:szCs w:val="28"/>
        </w:rPr>
        <w:t>стается острой проблема обесп</w:t>
      </w:r>
      <w:r w:rsidRPr="004B7D6F">
        <w:rPr>
          <w:sz w:val="28"/>
          <w:szCs w:val="28"/>
        </w:rPr>
        <w:t>е</w:t>
      </w:r>
      <w:r w:rsidRPr="004B7D6F">
        <w:rPr>
          <w:sz w:val="28"/>
          <w:szCs w:val="28"/>
        </w:rPr>
        <w:t>чения учебниками всех обучающихся и оснащенности учебных кабинетов (обеспеченность экспериментальных 4-6 классов учебниками составляет 85,1%, учебным оборудов</w:t>
      </w:r>
      <w:r>
        <w:rPr>
          <w:sz w:val="28"/>
          <w:szCs w:val="28"/>
        </w:rPr>
        <w:t>анием и рабочими местами – 84%)</w:t>
      </w:r>
      <w:r w:rsidRPr="004B7D6F">
        <w:rPr>
          <w:sz w:val="28"/>
          <w:szCs w:val="28"/>
        </w:rPr>
        <w:t>.</w:t>
      </w:r>
      <w:r>
        <w:rPr>
          <w:sz w:val="28"/>
          <w:szCs w:val="28"/>
        </w:rPr>
        <w:t xml:space="preserve"> В целом же обеспеченность учебниками составляет 79%. Таким образом, перед педагогическими коллективами, методическим кабинетом стоит задача эффективного использования имеющегося библиотечного фонда, грамотного планирования пополнения школьных библиотек учебной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тературой. Недопустима ежегодная смена учебных программ. </w:t>
      </w:r>
      <w:r w:rsidR="00936070">
        <w:rPr>
          <w:sz w:val="28"/>
          <w:szCs w:val="28"/>
        </w:rPr>
        <w:t>А так же максимально усилить внимание руководителей, пед</w:t>
      </w:r>
      <w:r w:rsidR="00936070">
        <w:rPr>
          <w:sz w:val="28"/>
          <w:szCs w:val="28"/>
        </w:rPr>
        <w:t>а</w:t>
      </w:r>
      <w:r w:rsidR="00936070">
        <w:rPr>
          <w:sz w:val="28"/>
          <w:szCs w:val="28"/>
        </w:rPr>
        <w:t xml:space="preserve">гогических работников к вопросу </w:t>
      </w:r>
      <w:r w:rsidR="00E377DC">
        <w:rPr>
          <w:sz w:val="28"/>
          <w:szCs w:val="28"/>
        </w:rPr>
        <w:t>эффективного использования оборудования, развития на этой базе современных вариантов организации учебной, проектной, исследовательской деятельности учащихся, организации их самостоятельной работы.</w:t>
      </w:r>
    </w:p>
    <w:p w:rsidR="00373A8A" w:rsidRPr="00D57B98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Управление </w:t>
      </w:r>
      <w:r w:rsidRPr="00D57B98">
        <w:rPr>
          <w:rFonts w:ascii="Times New Roman" w:hAnsi="Times New Roman"/>
          <w:sz w:val="28"/>
          <w:szCs w:val="28"/>
        </w:rPr>
        <w:t>образовани</w:t>
      </w:r>
      <w:r>
        <w:rPr>
          <w:rFonts w:ascii="Times New Roman" w:hAnsi="Times New Roman"/>
          <w:sz w:val="28"/>
          <w:szCs w:val="28"/>
        </w:rPr>
        <w:t>ем</w:t>
      </w:r>
      <w:r w:rsidRPr="00D57B98">
        <w:rPr>
          <w:rFonts w:ascii="Times New Roman" w:hAnsi="Times New Roman"/>
          <w:sz w:val="28"/>
          <w:szCs w:val="28"/>
        </w:rPr>
        <w:t xml:space="preserve"> ведет целенаправленную работу по развитию воспитания и дополнительного образования по реализации основных направлений  национальной образовательной инициативы «Наша новая школа»,  Федеральной целевой п</w:t>
      </w:r>
      <w:r w:rsidR="00D2243E">
        <w:rPr>
          <w:rFonts w:ascii="Times New Roman" w:hAnsi="Times New Roman"/>
          <w:sz w:val="28"/>
          <w:szCs w:val="28"/>
        </w:rPr>
        <w:t xml:space="preserve">рограммой развития образования </w:t>
      </w:r>
      <w:r w:rsidRPr="00D57B98">
        <w:rPr>
          <w:rFonts w:ascii="Times New Roman" w:hAnsi="Times New Roman"/>
          <w:sz w:val="28"/>
          <w:szCs w:val="28"/>
        </w:rPr>
        <w:t>и др.</w:t>
      </w:r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3E">
        <w:rPr>
          <w:rFonts w:ascii="Times New Roman" w:hAnsi="Times New Roman"/>
          <w:sz w:val="28"/>
          <w:szCs w:val="28"/>
        </w:rPr>
        <w:t>Немаловажную роль в осуществлении воспитательной деятельности играют высококвалифицированные педагогич</w:t>
      </w:r>
      <w:r w:rsidRPr="00D2243E">
        <w:rPr>
          <w:rFonts w:ascii="Times New Roman" w:hAnsi="Times New Roman"/>
          <w:sz w:val="28"/>
          <w:szCs w:val="28"/>
        </w:rPr>
        <w:t>е</w:t>
      </w:r>
      <w:r w:rsidRPr="00D2243E">
        <w:rPr>
          <w:rFonts w:ascii="Times New Roman" w:hAnsi="Times New Roman"/>
          <w:sz w:val="28"/>
          <w:szCs w:val="28"/>
        </w:rPr>
        <w:t>ские кадры. Кадровый состав воспитательной службы минимален. Не все школы района обеспечены необходимыми кадрами:</w:t>
      </w:r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3E">
        <w:rPr>
          <w:rFonts w:ascii="Times New Roman" w:hAnsi="Times New Roman"/>
          <w:sz w:val="28"/>
          <w:szCs w:val="28"/>
        </w:rPr>
        <w:t>-Зам. директоров по ВР - 16;</w:t>
      </w:r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3E">
        <w:rPr>
          <w:rFonts w:ascii="Times New Roman" w:hAnsi="Times New Roman"/>
          <w:sz w:val="28"/>
          <w:szCs w:val="28"/>
        </w:rPr>
        <w:t>- организаторов ВП - 11;</w:t>
      </w:r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3E">
        <w:rPr>
          <w:rFonts w:ascii="Times New Roman" w:hAnsi="Times New Roman"/>
          <w:sz w:val="28"/>
          <w:szCs w:val="28"/>
        </w:rPr>
        <w:t>-педагогов - психологов в ОУ - 5,</w:t>
      </w:r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3E">
        <w:rPr>
          <w:rFonts w:ascii="Times New Roman" w:hAnsi="Times New Roman"/>
          <w:sz w:val="28"/>
          <w:szCs w:val="28"/>
        </w:rPr>
        <w:t xml:space="preserve">- классных руководителей - 214. </w:t>
      </w:r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3E">
        <w:rPr>
          <w:rFonts w:ascii="Times New Roman" w:hAnsi="Times New Roman"/>
          <w:sz w:val="28"/>
          <w:szCs w:val="28"/>
        </w:rPr>
        <w:t>В 2014 учебном году ежемесячно  проводились  школьные МО «Воспитание», 1 районный семинар по вопросам восп</w:t>
      </w:r>
      <w:r w:rsidRPr="00D2243E">
        <w:rPr>
          <w:rFonts w:ascii="Times New Roman" w:hAnsi="Times New Roman"/>
          <w:sz w:val="28"/>
          <w:szCs w:val="28"/>
        </w:rPr>
        <w:t>и</w:t>
      </w:r>
      <w:r w:rsidRPr="00D2243E">
        <w:rPr>
          <w:rFonts w:ascii="Times New Roman" w:hAnsi="Times New Roman"/>
          <w:sz w:val="28"/>
          <w:szCs w:val="28"/>
        </w:rPr>
        <w:t xml:space="preserve">тания. </w:t>
      </w:r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3E">
        <w:rPr>
          <w:rFonts w:ascii="Times New Roman" w:hAnsi="Times New Roman"/>
          <w:sz w:val="28"/>
          <w:szCs w:val="28"/>
        </w:rPr>
        <w:t>Ключевой фигурой в воспитании детей в наших школах является классный руководитель. В школах заместители д</w:t>
      </w:r>
      <w:r w:rsidRPr="00D2243E">
        <w:rPr>
          <w:rFonts w:ascii="Times New Roman" w:hAnsi="Times New Roman"/>
          <w:sz w:val="28"/>
          <w:szCs w:val="28"/>
        </w:rPr>
        <w:t>и</w:t>
      </w:r>
      <w:r w:rsidRPr="00D2243E">
        <w:rPr>
          <w:rFonts w:ascii="Times New Roman" w:hAnsi="Times New Roman"/>
          <w:sz w:val="28"/>
          <w:szCs w:val="28"/>
        </w:rPr>
        <w:t>ректоров по воспитательной работе организуют методическую работу с классными руководителями через методические об</w:t>
      </w:r>
      <w:r w:rsidRPr="00D2243E">
        <w:rPr>
          <w:rFonts w:ascii="Times New Roman" w:hAnsi="Times New Roman"/>
          <w:sz w:val="28"/>
          <w:szCs w:val="28"/>
        </w:rPr>
        <w:t>ъ</w:t>
      </w:r>
      <w:r w:rsidRPr="00D2243E">
        <w:rPr>
          <w:rFonts w:ascii="Times New Roman" w:hAnsi="Times New Roman"/>
          <w:sz w:val="28"/>
          <w:szCs w:val="28"/>
        </w:rPr>
        <w:t>единения. Практически во всех школах в течение года проводятся тематические педсоветы по вопросам воспитания, приняты конкретные решения по имеющейся проблеме. Но вместе с этим в школах недостаточно используются такие формы работы, как проведение и анализ занятий,  создание портфолио классного руководителя,  методическая копилка.</w:t>
      </w:r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3E">
        <w:rPr>
          <w:rFonts w:ascii="Times New Roman" w:hAnsi="Times New Roman"/>
          <w:sz w:val="28"/>
          <w:szCs w:val="28"/>
        </w:rPr>
        <w:t xml:space="preserve"> В ходе проведения «Дней УО» были выявлены негативные моменты в работе с документацией (несоответствие с о</w:t>
      </w:r>
      <w:r w:rsidRPr="00D2243E">
        <w:rPr>
          <w:rFonts w:ascii="Times New Roman" w:hAnsi="Times New Roman"/>
          <w:sz w:val="28"/>
          <w:szCs w:val="28"/>
        </w:rPr>
        <w:t>с</w:t>
      </w:r>
      <w:r w:rsidRPr="00D2243E">
        <w:rPr>
          <w:rFonts w:ascii="Times New Roman" w:hAnsi="Times New Roman"/>
          <w:sz w:val="28"/>
          <w:szCs w:val="28"/>
        </w:rPr>
        <w:t>новными направлениями воспитательной работы ОУ, недостаточно представлены: самоуправление на классном уровне, з</w:t>
      </w:r>
      <w:r w:rsidRPr="00D2243E">
        <w:rPr>
          <w:rFonts w:ascii="Times New Roman" w:hAnsi="Times New Roman"/>
          <w:sz w:val="28"/>
          <w:szCs w:val="28"/>
        </w:rPr>
        <w:t>а</w:t>
      </w:r>
      <w:r w:rsidRPr="00D2243E">
        <w:rPr>
          <w:rFonts w:ascii="Times New Roman" w:hAnsi="Times New Roman"/>
          <w:sz w:val="28"/>
          <w:szCs w:val="28"/>
        </w:rPr>
        <w:lastRenderedPageBreak/>
        <w:t xml:space="preserve">нятость во внеурочной деятельности, мониторинг уровня воспитанности, педагогическое  просвещение родителей, работа родительских комитетов и др.).  </w:t>
      </w:r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243E">
        <w:rPr>
          <w:rFonts w:ascii="Times New Roman" w:hAnsi="Times New Roman"/>
          <w:sz w:val="28"/>
          <w:szCs w:val="28"/>
        </w:rPr>
        <w:t>Т.</w:t>
      </w:r>
      <w:proofErr w:type="gramStart"/>
      <w:r w:rsidRPr="00D2243E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Pr="00D224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2243E">
        <w:rPr>
          <w:rFonts w:ascii="Times New Roman" w:hAnsi="Times New Roman"/>
          <w:sz w:val="28"/>
          <w:szCs w:val="28"/>
        </w:rPr>
        <w:t>по</w:t>
      </w:r>
      <w:proofErr w:type="gramEnd"/>
      <w:r w:rsidRPr="00D2243E">
        <w:rPr>
          <w:rFonts w:ascii="Times New Roman" w:hAnsi="Times New Roman"/>
          <w:sz w:val="28"/>
          <w:szCs w:val="28"/>
        </w:rPr>
        <w:t xml:space="preserve"> данному направлению работы  можно сделать следующие выводы:</w:t>
      </w:r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3E">
        <w:rPr>
          <w:rFonts w:ascii="Times New Roman" w:hAnsi="Times New Roman"/>
          <w:sz w:val="28"/>
          <w:szCs w:val="28"/>
        </w:rPr>
        <w:t>-воспитательный проце</w:t>
      </w:r>
      <w:proofErr w:type="gramStart"/>
      <w:r w:rsidRPr="00D2243E">
        <w:rPr>
          <w:rFonts w:ascii="Times New Roman" w:hAnsi="Times New Roman"/>
          <w:sz w:val="28"/>
          <w:szCs w:val="28"/>
        </w:rPr>
        <w:t>сс в шк</w:t>
      </w:r>
      <w:proofErr w:type="gramEnd"/>
      <w:r w:rsidRPr="00D2243E">
        <w:rPr>
          <w:rFonts w:ascii="Times New Roman" w:hAnsi="Times New Roman"/>
          <w:sz w:val="28"/>
          <w:szCs w:val="28"/>
        </w:rPr>
        <w:t xml:space="preserve">олах  и районе обеспечен нормативными документами и кадрами, но во всех школах необходимо обратить внимание на перспективные программы воспитания как школьных, так и классными руководителями. </w:t>
      </w:r>
      <w:proofErr w:type="gramStart"/>
      <w:r w:rsidRPr="00D2243E">
        <w:rPr>
          <w:rFonts w:ascii="Times New Roman" w:hAnsi="Times New Roman"/>
          <w:sz w:val="28"/>
          <w:szCs w:val="28"/>
        </w:rPr>
        <w:t xml:space="preserve">В программах воспитательной работы школ должен быть отражен уровень </w:t>
      </w:r>
      <w:proofErr w:type="spellStart"/>
      <w:r w:rsidRPr="00D2243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2243E">
        <w:rPr>
          <w:rFonts w:ascii="Times New Roman" w:hAnsi="Times New Roman"/>
          <w:sz w:val="28"/>
          <w:szCs w:val="28"/>
        </w:rPr>
        <w:t xml:space="preserve"> воспитательной системы (во</w:t>
      </w:r>
      <w:r w:rsidRPr="00D2243E">
        <w:rPr>
          <w:rFonts w:ascii="Times New Roman" w:hAnsi="Times New Roman"/>
          <w:sz w:val="28"/>
          <w:szCs w:val="28"/>
        </w:rPr>
        <w:t>с</w:t>
      </w:r>
      <w:r w:rsidRPr="00D2243E">
        <w:rPr>
          <w:rFonts w:ascii="Times New Roman" w:hAnsi="Times New Roman"/>
          <w:sz w:val="28"/>
          <w:szCs w:val="28"/>
        </w:rPr>
        <w:t>питательная система с системообразующей деятельностью,  воспитательная система, направленная на формирование единого воспитательного пространства, система воспитательной работы, комплекс воспитательных дел.</w:t>
      </w:r>
      <w:proofErr w:type="gramEnd"/>
    </w:p>
    <w:p w:rsidR="00891D9B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D9B">
        <w:rPr>
          <w:rFonts w:ascii="Times New Roman" w:hAnsi="Times New Roman"/>
          <w:sz w:val="28"/>
          <w:szCs w:val="28"/>
        </w:rPr>
        <w:t>В 2014 учебном году  во всех школах проводились различные диагностические исследования</w:t>
      </w:r>
      <w:r w:rsidRPr="00D2243E">
        <w:rPr>
          <w:rFonts w:ascii="Times New Roman" w:hAnsi="Times New Roman"/>
          <w:sz w:val="28"/>
          <w:szCs w:val="28"/>
          <w:u w:val="single"/>
        </w:rPr>
        <w:t>:</w:t>
      </w:r>
      <w:r w:rsidRPr="00D2243E">
        <w:rPr>
          <w:rFonts w:ascii="Times New Roman" w:hAnsi="Times New Roman"/>
          <w:sz w:val="28"/>
          <w:szCs w:val="28"/>
        </w:rPr>
        <w:t xml:space="preserve"> уровень воспитанности, удовлетворенность родителей,  педагогов и учащихся  деятельностью школы,  развитие детского коллектива и уровня сам</w:t>
      </w:r>
      <w:r w:rsidRPr="00D2243E">
        <w:rPr>
          <w:rFonts w:ascii="Times New Roman" w:hAnsi="Times New Roman"/>
          <w:sz w:val="28"/>
          <w:szCs w:val="28"/>
        </w:rPr>
        <w:t>о</w:t>
      </w:r>
      <w:r w:rsidRPr="00D2243E">
        <w:rPr>
          <w:rFonts w:ascii="Times New Roman" w:hAnsi="Times New Roman"/>
          <w:sz w:val="28"/>
          <w:szCs w:val="28"/>
        </w:rPr>
        <w:t>управления, личностные взаимоотношения учащихся, составление социального  паспорта, характеристика воспитательной системы и др. Организаторы использовали различные диагностики, привлекали  к диагностированию всех участников восп</w:t>
      </w:r>
      <w:r w:rsidRPr="00D2243E">
        <w:rPr>
          <w:rFonts w:ascii="Times New Roman" w:hAnsi="Times New Roman"/>
          <w:sz w:val="28"/>
          <w:szCs w:val="28"/>
        </w:rPr>
        <w:t>и</w:t>
      </w:r>
      <w:r w:rsidRPr="00D2243E">
        <w:rPr>
          <w:rFonts w:ascii="Times New Roman" w:hAnsi="Times New Roman"/>
          <w:sz w:val="28"/>
          <w:szCs w:val="28"/>
        </w:rPr>
        <w:t>тательного процесса, но при этом необходимо отметить, что не всегда проводился качественный анализ результатов диагн</w:t>
      </w:r>
      <w:r w:rsidRPr="00D2243E">
        <w:rPr>
          <w:rFonts w:ascii="Times New Roman" w:hAnsi="Times New Roman"/>
          <w:sz w:val="28"/>
          <w:szCs w:val="28"/>
        </w:rPr>
        <w:t>о</w:t>
      </w:r>
      <w:r w:rsidRPr="00D2243E">
        <w:rPr>
          <w:rFonts w:ascii="Times New Roman" w:hAnsi="Times New Roman"/>
          <w:sz w:val="28"/>
          <w:szCs w:val="28"/>
        </w:rPr>
        <w:t>стики, необходимо также использовать единые сравнительные диагностики, позволяющие оценить ситуацию в районе в ц</w:t>
      </w:r>
      <w:r w:rsidRPr="00D2243E">
        <w:rPr>
          <w:rFonts w:ascii="Times New Roman" w:hAnsi="Times New Roman"/>
          <w:sz w:val="28"/>
          <w:szCs w:val="28"/>
        </w:rPr>
        <w:t>е</w:t>
      </w:r>
      <w:r w:rsidRPr="00D2243E">
        <w:rPr>
          <w:rFonts w:ascii="Times New Roman" w:hAnsi="Times New Roman"/>
          <w:sz w:val="28"/>
          <w:szCs w:val="28"/>
        </w:rPr>
        <w:t xml:space="preserve">лом. </w:t>
      </w:r>
      <w:proofErr w:type="gramStart"/>
      <w:r w:rsidRPr="00D2243E">
        <w:rPr>
          <w:rFonts w:ascii="Times New Roman" w:hAnsi="Times New Roman"/>
          <w:sz w:val="28"/>
          <w:szCs w:val="28"/>
        </w:rPr>
        <w:t>По результатам исследования, проведённого во всех школах среди учеников, педагогов, родителей,  можно отметить следующие:</w:t>
      </w:r>
      <w:proofErr w:type="gramEnd"/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3E">
        <w:rPr>
          <w:rFonts w:ascii="Times New Roman" w:hAnsi="Times New Roman"/>
          <w:sz w:val="28"/>
          <w:szCs w:val="28"/>
        </w:rPr>
        <w:lastRenderedPageBreak/>
        <w:t>- выявлены проблемные зоны: в школе  недостаточно кружков, секций, где можно развить  свои способности (3,6) (их направленность не соответствуют желанию детей), недостаточно высокий уровень воспитанности учащихся  (средний),  н</w:t>
      </w:r>
      <w:r w:rsidRPr="00D2243E">
        <w:rPr>
          <w:rFonts w:ascii="Times New Roman" w:hAnsi="Times New Roman"/>
          <w:sz w:val="28"/>
          <w:szCs w:val="28"/>
        </w:rPr>
        <w:t>е</w:t>
      </w:r>
      <w:r w:rsidRPr="00D2243E">
        <w:rPr>
          <w:rFonts w:ascii="Times New Roman" w:hAnsi="Times New Roman"/>
          <w:sz w:val="28"/>
          <w:szCs w:val="28"/>
        </w:rPr>
        <w:t>высоко оценивается  создание в школе доброжелательной атмосферы (3,7).</w:t>
      </w:r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3E">
        <w:rPr>
          <w:rFonts w:ascii="Times New Roman" w:hAnsi="Times New Roman"/>
          <w:sz w:val="28"/>
          <w:szCs w:val="28"/>
        </w:rPr>
        <w:t>- участники опроса дали высокую оценку по следующим  позициям: в школе проводятся  соревнования, конкурсы, где можно реализовать  свои умения, навыки,  проявить свою индивидуальность; школа имеет прочные традиции,  развитие р</w:t>
      </w:r>
      <w:r w:rsidRPr="00D2243E">
        <w:rPr>
          <w:rFonts w:ascii="Times New Roman" w:hAnsi="Times New Roman"/>
          <w:sz w:val="28"/>
          <w:szCs w:val="28"/>
        </w:rPr>
        <w:t>е</w:t>
      </w:r>
      <w:r w:rsidRPr="00D2243E">
        <w:rPr>
          <w:rFonts w:ascii="Times New Roman" w:hAnsi="Times New Roman"/>
          <w:sz w:val="28"/>
          <w:szCs w:val="28"/>
        </w:rPr>
        <w:t xml:space="preserve">бёнка является приоритетным в деятельности школы; в другую школу я бы не перешёл.  </w:t>
      </w:r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3E">
        <w:rPr>
          <w:rFonts w:ascii="Times New Roman" w:hAnsi="Times New Roman"/>
          <w:sz w:val="28"/>
          <w:szCs w:val="28"/>
        </w:rPr>
        <w:t xml:space="preserve">   Во всех ОУ (в рамках мониторинга) проводится изучение уровня воспитанности, причем такая форма исследования проводится уже в течение ряда лет. По итогам изучения уровня воспитанности отмечается, что  преобладает средний уровень воспитанности, но низкие оценки в целом по району  по следующим параметрам: отношение к учению, трудолюбие, долг, самостоятельность. На деятельность по решению данных проблем  необходимо обращать большее внимание, планировать соответствующие формы работы, классным руководителям взаимодействовать с учителями - предметниками. Также руков</w:t>
      </w:r>
      <w:r w:rsidRPr="00D2243E">
        <w:rPr>
          <w:rFonts w:ascii="Times New Roman" w:hAnsi="Times New Roman"/>
          <w:sz w:val="28"/>
          <w:szCs w:val="28"/>
        </w:rPr>
        <w:t>о</w:t>
      </w:r>
      <w:r w:rsidRPr="00D2243E">
        <w:rPr>
          <w:rFonts w:ascii="Times New Roman" w:hAnsi="Times New Roman"/>
          <w:sz w:val="28"/>
          <w:szCs w:val="28"/>
        </w:rPr>
        <w:t xml:space="preserve">дителям воспитательной службы  в школах необходимо  проводить сравнительный анализ уровня воспитанности. </w:t>
      </w:r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243E">
        <w:rPr>
          <w:rFonts w:ascii="Times New Roman" w:hAnsi="Times New Roman"/>
          <w:sz w:val="28"/>
          <w:szCs w:val="28"/>
        </w:rPr>
        <w:t>Т.о</w:t>
      </w:r>
      <w:proofErr w:type="spellEnd"/>
      <w:r w:rsidRPr="00D2243E">
        <w:rPr>
          <w:rFonts w:ascii="Times New Roman" w:hAnsi="Times New Roman"/>
          <w:sz w:val="28"/>
          <w:szCs w:val="28"/>
        </w:rPr>
        <w:t>. проводимый мониторинг  представляет более полную картину результативности воспитательной работы,  выявляет проблемные зоны и перспективы развития. Но мониторинг во всех школах и в районе в целом необходимо проводить с</w:t>
      </w:r>
      <w:r w:rsidRPr="00D2243E">
        <w:rPr>
          <w:rFonts w:ascii="Times New Roman" w:hAnsi="Times New Roman"/>
          <w:sz w:val="28"/>
          <w:szCs w:val="28"/>
        </w:rPr>
        <w:t>и</w:t>
      </w:r>
      <w:r w:rsidRPr="00D2243E">
        <w:rPr>
          <w:rFonts w:ascii="Times New Roman" w:hAnsi="Times New Roman"/>
          <w:sz w:val="28"/>
          <w:szCs w:val="28"/>
        </w:rPr>
        <w:t>стемно  с обязательным последующим анализом.</w:t>
      </w:r>
    </w:p>
    <w:p w:rsidR="00373A8A" w:rsidRPr="00D2243E" w:rsidRDefault="00373A8A" w:rsidP="00D2243E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243E">
        <w:rPr>
          <w:bCs/>
          <w:color w:val="000000"/>
          <w:sz w:val="28"/>
          <w:szCs w:val="28"/>
        </w:rPr>
        <w:t>Концепция модернизации Российского образования подчеркивает исключительную роль семьи в решении задач восп</w:t>
      </w:r>
      <w:r w:rsidRPr="00D2243E">
        <w:rPr>
          <w:bCs/>
          <w:color w:val="000000"/>
          <w:sz w:val="28"/>
          <w:szCs w:val="28"/>
        </w:rPr>
        <w:t>и</w:t>
      </w:r>
      <w:r w:rsidRPr="00D2243E">
        <w:rPr>
          <w:bCs/>
          <w:color w:val="000000"/>
          <w:sz w:val="28"/>
          <w:szCs w:val="28"/>
        </w:rPr>
        <w:t>тания.</w:t>
      </w:r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3E">
        <w:rPr>
          <w:rFonts w:ascii="Times New Roman" w:hAnsi="Times New Roman"/>
          <w:sz w:val="28"/>
          <w:szCs w:val="28"/>
        </w:rPr>
        <w:t>Взаимодействие с родителями в ОУ осуществляется через Советы школ (родительской общественности).</w:t>
      </w:r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3E">
        <w:rPr>
          <w:rFonts w:ascii="Times New Roman" w:hAnsi="Times New Roman"/>
          <w:sz w:val="28"/>
          <w:szCs w:val="28"/>
        </w:rPr>
        <w:lastRenderedPageBreak/>
        <w:t xml:space="preserve">Вопрос о необходимости повышения эффективности взаимодействия семьи и школы, пропаганды семейных ценностей обсуждался на школьных семинарах, заседаниях методических объединений классных руководителей. </w:t>
      </w:r>
    </w:p>
    <w:p w:rsidR="00373A8A" w:rsidRPr="00D2243E" w:rsidRDefault="00373A8A" w:rsidP="00D2243E">
      <w:pPr>
        <w:pStyle w:val="af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1D9B">
        <w:rPr>
          <w:rFonts w:ascii="Times New Roman" w:hAnsi="Times New Roman"/>
          <w:bCs/>
          <w:sz w:val="28"/>
          <w:szCs w:val="28"/>
        </w:rPr>
        <w:t>Наиболее успешными</w:t>
      </w:r>
      <w:r w:rsidRPr="00D2243E">
        <w:rPr>
          <w:rFonts w:ascii="Times New Roman" w:hAnsi="Times New Roman"/>
          <w:sz w:val="28"/>
          <w:szCs w:val="28"/>
        </w:rPr>
        <w:t xml:space="preserve"> формами семейного воспитания в образовательных учреждениях района являются:</w:t>
      </w:r>
    </w:p>
    <w:p w:rsidR="00373A8A" w:rsidRPr="004810F6" w:rsidRDefault="00373A8A" w:rsidP="00D2243E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4810F6">
        <w:rPr>
          <w:color w:val="000000"/>
          <w:sz w:val="28"/>
          <w:szCs w:val="28"/>
        </w:rPr>
        <w:t xml:space="preserve">Акция « </w:t>
      </w:r>
      <w:r w:rsidR="004810F6" w:rsidRPr="004810F6">
        <w:rPr>
          <w:color w:val="000000"/>
          <w:sz w:val="28"/>
          <w:szCs w:val="28"/>
        </w:rPr>
        <w:t>Чистый двор»; с</w:t>
      </w:r>
      <w:r w:rsidRPr="004810F6">
        <w:rPr>
          <w:color w:val="000000"/>
          <w:sz w:val="28"/>
          <w:szCs w:val="28"/>
        </w:rPr>
        <w:t>портивные семейные соревнования «Ма</w:t>
      </w:r>
      <w:r w:rsidR="004810F6" w:rsidRPr="004810F6">
        <w:rPr>
          <w:color w:val="000000"/>
          <w:sz w:val="28"/>
          <w:szCs w:val="28"/>
        </w:rPr>
        <w:t>ма, папа, я – спортивная семья»; у</w:t>
      </w:r>
      <w:r w:rsidRPr="004810F6">
        <w:rPr>
          <w:color w:val="000000"/>
          <w:sz w:val="28"/>
          <w:szCs w:val="28"/>
        </w:rPr>
        <w:t>частие в акции «С</w:t>
      </w:r>
      <w:r w:rsidRPr="004810F6">
        <w:rPr>
          <w:color w:val="000000"/>
          <w:sz w:val="28"/>
          <w:szCs w:val="28"/>
        </w:rPr>
        <w:t>о</w:t>
      </w:r>
      <w:r w:rsidR="004810F6" w:rsidRPr="004810F6">
        <w:rPr>
          <w:color w:val="000000"/>
          <w:sz w:val="28"/>
          <w:szCs w:val="28"/>
        </w:rPr>
        <w:t xml:space="preserve">бери ребенка в школу»; </w:t>
      </w:r>
      <w:r w:rsidRPr="004810F6">
        <w:rPr>
          <w:color w:val="000000"/>
          <w:sz w:val="28"/>
          <w:szCs w:val="28"/>
        </w:rPr>
        <w:t>КТД «Самая читающая семья», акция «Чистое село».</w:t>
      </w:r>
      <w:proofErr w:type="gramEnd"/>
    </w:p>
    <w:p w:rsidR="00373A8A" w:rsidRPr="00D2243E" w:rsidRDefault="00373A8A" w:rsidP="00D2243E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D2243E">
        <w:rPr>
          <w:color w:val="000000"/>
          <w:sz w:val="28"/>
          <w:szCs w:val="28"/>
        </w:rPr>
        <w:t>Привлечение родителей к традиционным школьным праздникам: «Золотая осень», «День пожилого человека», нов</w:t>
      </w:r>
      <w:r w:rsidRPr="00D2243E">
        <w:rPr>
          <w:color w:val="000000"/>
          <w:sz w:val="28"/>
          <w:szCs w:val="28"/>
        </w:rPr>
        <w:t>о</w:t>
      </w:r>
      <w:r w:rsidRPr="00D2243E">
        <w:rPr>
          <w:color w:val="000000"/>
          <w:sz w:val="28"/>
          <w:szCs w:val="28"/>
        </w:rPr>
        <w:t>годние праздники, мероприятия,  посвященные 23 февраля и 8 марта  и др.</w:t>
      </w:r>
    </w:p>
    <w:p w:rsidR="00373A8A" w:rsidRPr="00D2243E" w:rsidRDefault="00373A8A" w:rsidP="00D2243E">
      <w:pPr>
        <w:spacing w:after="0" w:line="360" w:lineRule="auto"/>
        <w:jc w:val="both"/>
        <w:rPr>
          <w:color w:val="000000"/>
          <w:sz w:val="28"/>
          <w:szCs w:val="28"/>
        </w:rPr>
      </w:pPr>
      <w:r w:rsidRPr="00D2243E">
        <w:rPr>
          <w:color w:val="000000"/>
          <w:sz w:val="28"/>
          <w:szCs w:val="28"/>
        </w:rPr>
        <w:t xml:space="preserve">Родители принимают активное участие в традиционных межведомственных операциях: «Помоги ребенку», «Подросток», благотворительных ярмарках, военно-спортивной игре «Зарница». </w:t>
      </w:r>
    </w:p>
    <w:p w:rsidR="00373A8A" w:rsidRPr="00D2243E" w:rsidRDefault="00373A8A" w:rsidP="00D2243E">
      <w:pPr>
        <w:spacing w:after="0" w:line="360" w:lineRule="auto"/>
        <w:jc w:val="both"/>
        <w:rPr>
          <w:bCs/>
          <w:color w:val="000000"/>
          <w:sz w:val="28"/>
          <w:szCs w:val="28"/>
        </w:rPr>
      </w:pPr>
      <w:r w:rsidRPr="00D2243E">
        <w:rPr>
          <w:bCs/>
          <w:color w:val="000000"/>
          <w:sz w:val="28"/>
          <w:szCs w:val="28"/>
        </w:rPr>
        <w:t>Целесообразно разработать в каждом образовательном учреждении комплексно–целевую программу по взаимодействию о</w:t>
      </w:r>
      <w:r w:rsidRPr="00D2243E">
        <w:rPr>
          <w:bCs/>
          <w:color w:val="000000"/>
          <w:sz w:val="28"/>
          <w:szCs w:val="28"/>
        </w:rPr>
        <w:t>б</w:t>
      </w:r>
      <w:r w:rsidRPr="00D2243E">
        <w:rPr>
          <w:bCs/>
          <w:color w:val="000000"/>
          <w:sz w:val="28"/>
          <w:szCs w:val="28"/>
        </w:rPr>
        <w:t>разовательного учреждения с семьей.</w:t>
      </w:r>
    </w:p>
    <w:p w:rsidR="00373A8A" w:rsidRPr="00D2243E" w:rsidRDefault="00373A8A" w:rsidP="00D2243E">
      <w:pPr>
        <w:spacing w:after="0" w:line="360" w:lineRule="auto"/>
        <w:ind w:firstLine="709"/>
        <w:jc w:val="both"/>
        <w:rPr>
          <w:sz w:val="28"/>
          <w:szCs w:val="28"/>
        </w:rPr>
      </w:pPr>
      <w:r w:rsidRPr="00D2243E">
        <w:rPr>
          <w:sz w:val="28"/>
          <w:szCs w:val="28"/>
        </w:rPr>
        <w:t xml:space="preserve">В рамках совершенствования системы работы с детьми и молодёжью в образовательных учреждениях района ведётся работа по развитию ученического самоуправления и детских общественных объединений. </w:t>
      </w:r>
    </w:p>
    <w:p w:rsidR="00373A8A" w:rsidRPr="00D2243E" w:rsidRDefault="00373A8A" w:rsidP="00D2243E">
      <w:pPr>
        <w:spacing w:after="0" w:line="360" w:lineRule="auto"/>
        <w:ind w:firstLine="708"/>
        <w:jc w:val="both"/>
        <w:rPr>
          <w:sz w:val="28"/>
          <w:szCs w:val="28"/>
        </w:rPr>
      </w:pPr>
      <w:r w:rsidRPr="00D2243E">
        <w:rPr>
          <w:sz w:val="28"/>
          <w:szCs w:val="28"/>
        </w:rPr>
        <w:t>1. Создана система вовлечения обучающихся всех ступеней  образовательного учреждения в  ученическое самоупра</w:t>
      </w:r>
      <w:r w:rsidRPr="00D2243E">
        <w:rPr>
          <w:sz w:val="28"/>
          <w:szCs w:val="28"/>
        </w:rPr>
        <w:t>в</w:t>
      </w:r>
      <w:r w:rsidRPr="00D2243E">
        <w:rPr>
          <w:sz w:val="28"/>
          <w:szCs w:val="28"/>
        </w:rPr>
        <w:t xml:space="preserve">ление. </w:t>
      </w:r>
    </w:p>
    <w:p w:rsidR="00373A8A" w:rsidRPr="00D2243E" w:rsidRDefault="00373A8A" w:rsidP="00D2243E">
      <w:pPr>
        <w:spacing w:after="0" w:line="360" w:lineRule="auto"/>
        <w:ind w:firstLine="708"/>
        <w:jc w:val="both"/>
        <w:rPr>
          <w:sz w:val="28"/>
          <w:szCs w:val="28"/>
        </w:rPr>
      </w:pPr>
      <w:r w:rsidRPr="00D2243E">
        <w:rPr>
          <w:sz w:val="28"/>
          <w:szCs w:val="28"/>
        </w:rPr>
        <w:t xml:space="preserve">2. Организовано педагогическое сопровождение деятельности ученических общественных формирований. </w:t>
      </w:r>
    </w:p>
    <w:p w:rsidR="00373A8A" w:rsidRPr="00D2243E" w:rsidRDefault="00373A8A" w:rsidP="00D2243E">
      <w:pPr>
        <w:spacing w:after="0" w:line="360" w:lineRule="auto"/>
        <w:ind w:firstLine="708"/>
        <w:jc w:val="both"/>
        <w:rPr>
          <w:sz w:val="28"/>
          <w:szCs w:val="28"/>
        </w:rPr>
      </w:pPr>
      <w:r w:rsidRPr="00D2243E">
        <w:rPr>
          <w:sz w:val="28"/>
          <w:szCs w:val="28"/>
        </w:rPr>
        <w:t>3. Сформирована система обучения актива школьных ученических советов и общественных объединений на уровне школ.</w:t>
      </w:r>
    </w:p>
    <w:p w:rsidR="00373A8A" w:rsidRPr="00D2243E" w:rsidRDefault="00373A8A" w:rsidP="00D2243E">
      <w:pPr>
        <w:spacing w:after="0" w:line="360" w:lineRule="auto"/>
        <w:ind w:firstLine="708"/>
        <w:jc w:val="both"/>
        <w:rPr>
          <w:sz w:val="28"/>
          <w:szCs w:val="28"/>
        </w:rPr>
      </w:pPr>
      <w:r w:rsidRPr="00D2243E">
        <w:rPr>
          <w:sz w:val="28"/>
          <w:szCs w:val="28"/>
        </w:rPr>
        <w:lastRenderedPageBreak/>
        <w:t xml:space="preserve">4. Созданы школьные базы данных органов ученического самоуправления в образовательных учреждениях района. </w:t>
      </w:r>
    </w:p>
    <w:p w:rsidR="00373A8A" w:rsidRPr="00D2243E" w:rsidRDefault="00373A8A" w:rsidP="00D2243E">
      <w:pPr>
        <w:spacing w:after="0" w:line="360" w:lineRule="auto"/>
        <w:ind w:firstLine="708"/>
        <w:jc w:val="both"/>
        <w:rPr>
          <w:sz w:val="28"/>
          <w:szCs w:val="28"/>
        </w:rPr>
      </w:pPr>
      <w:r w:rsidRPr="00D2243E">
        <w:rPr>
          <w:sz w:val="28"/>
          <w:szCs w:val="28"/>
        </w:rPr>
        <w:t xml:space="preserve">Эффективным средством развития ученического самоуправления являются разработанные на базе образовательных учреждений программы развития УС и школьной ДОО. </w:t>
      </w:r>
    </w:p>
    <w:p w:rsidR="00373A8A" w:rsidRPr="00D2243E" w:rsidRDefault="00373A8A" w:rsidP="00D2243E">
      <w:pPr>
        <w:spacing w:after="0" w:line="360" w:lineRule="auto"/>
        <w:ind w:firstLine="708"/>
        <w:jc w:val="both"/>
        <w:rPr>
          <w:sz w:val="28"/>
          <w:szCs w:val="28"/>
        </w:rPr>
      </w:pPr>
      <w:r w:rsidRPr="00D2243E">
        <w:rPr>
          <w:sz w:val="28"/>
          <w:szCs w:val="28"/>
        </w:rPr>
        <w:t>Организационными формами школьных органов  ученического самоуправления в районе являются: ученические сов</w:t>
      </w:r>
      <w:r w:rsidRPr="00D2243E">
        <w:rPr>
          <w:sz w:val="28"/>
          <w:szCs w:val="28"/>
        </w:rPr>
        <w:t>е</w:t>
      </w:r>
      <w:r w:rsidRPr="00D2243E">
        <w:rPr>
          <w:sz w:val="28"/>
          <w:szCs w:val="28"/>
        </w:rPr>
        <w:t xml:space="preserve">ты, комитеты, парламенты: </w:t>
      </w:r>
      <w:proofErr w:type="gramStart"/>
      <w:r w:rsidRPr="00D2243E">
        <w:rPr>
          <w:sz w:val="28"/>
          <w:szCs w:val="28"/>
        </w:rPr>
        <w:t>«Новое поколение», «Молодежь 21 века», «Ровесники», «Совет Дела», «Единство», «Маленькая страна», «ШАНС», «Минотавр», «Парламент», «Данко», «Пламя», «Школьная республика», «Просто МЫ», «Я – гражданин России».</w:t>
      </w:r>
      <w:proofErr w:type="gramEnd"/>
    </w:p>
    <w:p w:rsidR="00373A8A" w:rsidRPr="00D2243E" w:rsidRDefault="00373A8A" w:rsidP="00D2243E">
      <w:pPr>
        <w:spacing w:after="0" w:line="360" w:lineRule="auto"/>
        <w:ind w:firstLine="708"/>
        <w:jc w:val="both"/>
        <w:rPr>
          <w:sz w:val="28"/>
          <w:szCs w:val="28"/>
        </w:rPr>
      </w:pPr>
      <w:r w:rsidRPr="00D2243E">
        <w:rPr>
          <w:sz w:val="28"/>
          <w:szCs w:val="28"/>
        </w:rPr>
        <w:t xml:space="preserve">Главной задачей деятельности органов ученического самоуправления является работа в образовательном учреждении. В образовательных учреждениях накоплен опыт создания организаторов творческой деятельности, ответственных за занятия физкультурой и спортом. Ребята сами проводят динамические паузы и физкультминутки, оказывают помощь друг другу и организуют совместные проекты, проводят конкурсы и фестивали, и многие другие мероприятия. </w:t>
      </w:r>
    </w:p>
    <w:tbl>
      <w:tblPr>
        <w:tblpPr w:leftFromText="180" w:rightFromText="180" w:vertAnchor="text" w:horzAnchor="margin" w:tblpY="561"/>
        <w:tblOverlap w:val="never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1516"/>
        <w:gridCol w:w="3118"/>
      </w:tblGrid>
      <w:tr w:rsidR="004810F6" w:rsidRPr="00E522D7" w:rsidTr="004810F6">
        <w:trPr>
          <w:trHeight w:val="70"/>
        </w:trPr>
        <w:tc>
          <w:tcPr>
            <w:tcW w:w="534" w:type="dxa"/>
          </w:tcPr>
          <w:p w:rsidR="004810F6" w:rsidRPr="00E522D7" w:rsidRDefault="004810F6" w:rsidP="004810F6">
            <w:pPr>
              <w:spacing w:after="0" w:line="240" w:lineRule="auto"/>
            </w:pPr>
            <w:r w:rsidRPr="00E522D7">
              <w:t>1</w:t>
            </w:r>
          </w:p>
        </w:tc>
        <w:tc>
          <w:tcPr>
            <w:tcW w:w="11516" w:type="dxa"/>
          </w:tcPr>
          <w:p w:rsidR="004810F6" w:rsidRPr="00E522D7" w:rsidRDefault="004810F6" w:rsidP="004810F6">
            <w:pPr>
              <w:spacing w:after="0" w:line="240" w:lineRule="auto"/>
              <w:jc w:val="both"/>
              <w:rPr>
                <w:b/>
                <w:bCs/>
              </w:rPr>
            </w:pPr>
            <w:r w:rsidRPr="00E522D7">
              <w:rPr>
                <w:b/>
                <w:bCs/>
              </w:rPr>
              <w:t>Всего детей в возрасте от 10 – 14 лет</w:t>
            </w:r>
          </w:p>
        </w:tc>
        <w:tc>
          <w:tcPr>
            <w:tcW w:w="3118" w:type="dxa"/>
            <w:vAlign w:val="center"/>
          </w:tcPr>
          <w:p w:rsidR="004810F6" w:rsidRPr="00E522D7" w:rsidRDefault="004810F6" w:rsidP="004810F6">
            <w:pPr>
              <w:spacing w:after="0" w:line="240" w:lineRule="auto"/>
              <w:jc w:val="center"/>
            </w:pPr>
            <w:r>
              <w:t>938</w:t>
            </w:r>
          </w:p>
        </w:tc>
      </w:tr>
      <w:tr w:rsidR="004810F6" w:rsidRPr="00E522D7" w:rsidTr="004810F6">
        <w:tc>
          <w:tcPr>
            <w:tcW w:w="534" w:type="dxa"/>
          </w:tcPr>
          <w:p w:rsidR="004810F6" w:rsidRPr="00E522D7" w:rsidRDefault="004810F6" w:rsidP="004810F6">
            <w:pPr>
              <w:spacing w:after="0" w:line="240" w:lineRule="auto"/>
            </w:pPr>
            <w:r w:rsidRPr="00E522D7">
              <w:t>2</w:t>
            </w:r>
          </w:p>
        </w:tc>
        <w:tc>
          <w:tcPr>
            <w:tcW w:w="11516" w:type="dxa"/>
          </w:tcPr>
          <w:p w:rsidR="004810F6" w:rsidRPr="00E522D7" w:rsidRDefault="004810F6" w:rsidP="004810F6">
            <w:pPr>
              <w:spacing w:after="0" w:line="240" w:lineRule="auto"/>
              <w:jc w:val="both"/>
              <w:rPr>
                <w:b/>
                <w:bCs/>
              </w:rPr>
            </w:pPr>
            <w:r w:rsidRPr="00E522D7">
              <w:rPr>
                <w:b/>
                <w:bCs/>
              </w:rPr>
              <w:t xml:space="preserve">Дети в возрасте 10-14 лет, участвующие  </w:t>
            </w:r>
          </w:p>
          <w:p w:rsidR="004810F6" w:rsidRPr="00E522D7" w:rsidRDefault="004810F6" w:rsidP="004810F6">
            <w:pPr>
              <w:spacing w:after="0" w:line="240" w:lineRule="auto"/>
              <w:jc w:val="both"/>
              <w:rPr>
                <w:b/>
                <w:bCs/>
              </w:rPr>
            </w:pPr>
            <w:r w:rsidRPr="00E522D7">
              <w:rPr>
                <w:b/>
                <w:bCs/>
              </w:rPr>
              <w:t>в детском общественном движении</w:t>
            </w:r>
          </w:p>
        </w:tc>
        <w:tc>
          <w:tcPr>
            <w:tcW w:w="3118" w:type="dxa"/>
            <w:vAlign w:val="center"/>
          </w:tcPr>
          <w:p w:rsidR="004810F6" w:rsidRPr="00E522D7" w:rsidRDefault="004810F6" w:rsidP="004810F6">
            <w:pPr>
              <w:spacing w:after="0" w:line="240" w:lineRule="auto"/>
              <w:jc w:val="center"/>
            </w:pPr>
            <w:r>
              <w:t>483</w:t>
            </w:r>
          </w:p>
        </w:tc>
      </w:tr>
      <w:tr w:rsidR="004810F6" w:rsidRPr="00E522D7" w:rsidTr="004810F6">
        <w:tc>
          <w:tcPr>
            <w:tcW w:w="534" w:type="dxa"/>
          </w:tcPr>
          <w:p w:rsidR="004810F6" w:rsidRPr="00E522D7" w:rsidRDefault="004810F6" w:rsidP="004810F6">
            <w:pPr>
              <w:spacing w:after="0" w:line="240" w:lineRule="auto"/>
            </w:pPr>
          </w:p>
        </w:tc>
        <w:tc>
          <w:tcPr>
            <w:tcW w:w="11516" w:type="dxa"/>
          </w:tcPr>
          <w:p w:rsidR="004810F6" w:rsidRPr="00E522D7" w:rsidRDefault="004810F6" w:rsidP="004810F6">
            <w:pPr>
              <w:spacing w:after="0" w:line="240" w:lineRule="auto"/>
              <w:rPr>
                <w:b/>
                <w:bCs/>
              </w:rPr>
            </w:pPr>
            <w:r w:rsidRPr="00E522D7">
              <w:rPr>
                <w:b/>
                <w:bCs/>
                <w:i/>
                <w:iCs/>
              </w:rPr>
              <w:t>Всего</w:t>
            </w:r>
            <w:r>
              <w:rPr>
                <w:b/>
                <w:bCs/>
              </w:rPr>
              <w:t>, общественных организаций:</w:t>
            </w:r>
          </w:p>
        </w:tc>
        <w:tc>
          <w:tcPr>
            <w:tcW w:w="3118" w:type="dxa"/>
            <w:vAlign w:val="center"/>
          </w:tcPr>
          <w:p w:rsidR="004810F6" w:rsidRPr="00E522D7" w:rsidRDefault="004810F6" w:rsidP="004810F6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4810F6" w:rsidRPr="00E522D7" w:rsidTr="004810F6">
        <w:tc>
          <w:tcPr>
            <w:tcW w:w="534" w:type="dxa"/>
          </w:tcPr>
          <w:p w:rsidR="004810F6" w:rsidRPr="00E522D7" w:rsidRDefault="004810F6" w:rsidP="004810F6">
            <w:pPr>
              <w:spacing w:after="0" w:line="240" w:lineRule="auto"/>
            </w:pPr>
            <w:r w:rsidRPr="00E522D7">
              <w:t>3</w:t>
            </w:r>
          </w:p>
        </w:tc>
        <w:tc>
          <w:tcPr>
            <w:tcW w:w="11516" w:type="dxa"/>
          </w:tcPr>
          <w:p w:rsidR="004810F6" w:rsidRPr="00E522D7" w:rsidRDefault="004810F6" w:rsidP="004810F6">
            <w:pPr>
              <w:spacing w:after="0" w:line="240" w:lineRule="auto"/>
              <w:rPr>
                <w:b/>
                <w:bCs/>
              </w:rPr>
            </w:pPr>
            <w:r w:rsidRPr="00E522D7">
              <w:rPr>
                <w:b/>
                <w:bCs/>
                <w:i/>
                <w:iCs/>
              </w:rPr>
              <w:t>из них</w:t>
            </w:r>
            <w:r w:rsidRPr="00E522D7">
              <w:rPr>
                <w:b/>
                <w:bCs/>
              </w:rPr>
              <w:t xml:space="preserve"> по направлениям деятельности:</w:t>
            </w:r>
          </w:p>
          <w:p w:rsidR="004810F6" w:rsidRPr="00E522D7" w:rsidRDefault="004810F6" w:rsidP="004810F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Патриотических (9</w:t>
            </w:r>
            <w:r w:rsidRPr="00E522D7">
              <w:rPr>
                <w:b/>
                <w:bCs/>
              </w:rPr>
              <w:t>)</w:t>
            </w:r>
          </w:p>
          <w:p w:rsidR="004810F6" w:rsidRPr="00E522D7" w:rsidRDefault="004810F6" w:rsidP="004810F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Экологических (2</w:t>
            </w:r>
            <w:r w:rsidRPr="00E522D7">
              <w:rPr>
                <w:b/>
                <w:bCs/>
              </w:rPr>
              <w:t>)</w:t>
            </w:r>
          </w:p>
          <w:p w:rsidR="004810F6" w:rsidRPr="00E522D7" w:rsidRDefault="004810F6" w:rsidP="004810F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Творческих (6</w:t>
            </w:r>
            <w:r w:rsidRPr="00E522D7">
              <w:rPr>
                <w:b/>
                <w:bCs/>
              </w:rPr>
              <w:t>)</w:t>
            </w:r>
          </w:p>
          <w:p w:rsidR="004810F6" w:rsidRPr="00E522D7" w:rsidRDefault="004810F6" w:rsidP="004810F6">
            <w:pPr>
              <w:spacing w:after="0" w:line="240" w:lineRule="auto"/>
              <w:rPr>
                <w:b/>
                <w:bCs/>
              </w:rPr>
            </w:pPr>
            <w:r w:rsidRPr="00E522D7">
              <w:rPr>
                <w:b/>
                <w:bCs/>
              </w:rPr>
              <w:t>Пионерских (</w:t>
            </w:r>
            <w:r>
              <w:rPr>
                <w:b/>
                <w:bCs/>
              </w:rPr>
              <w:t>1)</w:t>
            </w:r>
          </w:p>
        </w:tc>
        <w:tc>
          <w:tcPr>
            <w:tcW w:w="3118" w:type="dxa"/>
          </w:tcPr>
          <w:p w:rsidR="004810F6" w:rsidRDefault="004810F6" w:rsidP="004810F6">
            <w:pPr>
              <w:spacing w:after="0" w:line="240" w:lineRule="auto"/>
              <w:jc w:val="center"/>
            </w:pPr>
          </w:p>
          <w:p w:rsidR="004810F6" w:rsidRDefault="004810F6" w:rsidP="004810F6">
            <w:pPr>
              <w:spacing w:after="0" w:line="240" w:lineRule="auto"/>
              <w:jc w:val="center"/>
            </w:pPr>
          </w:p>
          <w:p w:rsidR="004810F6" w:rsidRPr="00E522D7" w:rsidRDefault="004810F6" w:rsidP="004810F6">
            <w:pPr>
              <w:spacing w:after="0" w:line="240" w:lineRule="auto"/>
              <w:jc w:val="center"/>
            </w:pPr>
          </w:p>
        </w:tc>
      </w:tr>
    </w:tbl>
    <w:p w:rsidR="00373A8A" w:rsidRPr="00D2243E" w:rsidRDefault="00373A8A" w:rsidP="00D2243E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243E">
        <w:rPr>
          <w:rFonts w:ascii="Times New Roman" w:hAnsi="Times New Roman"/>
          <w:sz w:val="28"/>
          <w:szCs w:val="28"/>
        </w:rPr>
        <w:t>В образовательных учреждениях района функционируют детские объединения.</w:t>
      </w:r>
    </w:p>
    <w:p w:rsidR="00373A8A" w:rsidRDefault="00373A8A" w:rsidP="00373A8A">
      <w:pPr>
        <w:pStyle w:val="af4"/>
        <w:rPr>
          <w:rFonts w:ascii="Times New Roman" w:hAnsi="Times New Roman"/>
          <w:sz w:val="28"/>
          <w:szCs w:val="28"/>
        </w:rPr>
      </w:pPr>
    </w:p>
    <w:p w:rsidR="00373A8A" w:rsidRPr="00D57B98" w:rsidRDefault="00373A8A" w:rsidP="00FC359D">
      <w:pPr>
        <w:spacing w:after="0" w:line="360" w:lineRule="auto"/>
        <w:ind w:firstLine="708"/>
        <w:jc w:val="both"/>
        <w:rPr>
          <w:bCs/>
          <w:sz w:val="28"/>
          <w:szCs w:val="28"/>
        </w:rPr>
      </w:pPr>
      <w:r w:rsidRPr="00D57B98">
        <w:rPr>
          <w:bCs/>
          <w:sz w:val="28"/>
          <w:szCs w:val="28"/>
        </w:rPr>
        <w:lastRenderedPageBreak/>
        <w:t>Особую активность  в течение всего учебного года  детские объединения проявили в каникулярное время, в акциях: в рамках всероссийского Дня пожилого человека, «Мы за здоровый образ жизни», «Молодежь выбирает жизнь», в рамках Дня борьбы с наркоманией, Всемирного Дня без табака; в  весенней неделе добра; в организации тимуровской и шефской работы.</w:t>
      </w:r>
    </w:p>
    <w:p w:rsidR="00373A8A" w:rsidRPr="00D57B98" w:rsidRDefault="00373A8A" w:rsidP="00FC359D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color w:val="000000"/>
          <w:sz w:val="28"/>
          <w:szCs w:val="28"/>
        </w:rPr>
        <w:t>Основу воспитания  социально – активной личности  составляют конкретные дела на пользу людям, участие в которых благотворно влияет на развитие каждого ребенка. В ходе реализации школьных программ воспитания определены ведущие направления деятельности. Анализ работы школ показал, что наиболее активная, результативная, интересная деятельность организуется по  гражданско-патриотическому,  спортивно-оздоровительному, интеллектуально – исследовательскому направлениям деятельности, развитию творческих и личностных каче</w:t>
      </w:r>
      <w:proofErr w:type="gramStart"/>
      <w:r w:rsidRPr="00D57B98">
        <w:rPr>
          <w:rFonts w:ascii="Times New Roman" w:hAnsi="Times New Roman"/>
          <w:color w:val="000000"/>
          <w:sz w:val="28"/>
          <w:szCs w:val="28"/>
        </w:rPr>
        <w:t>ств шк</w:t>
      </w:r>
      <w:proofErr w:type="gramEnd"/>
      <w:r w:rsidRPr="00D57B98">
        <w:rPr>
          <w:rFonts w:ascii="Times New Roman" w:hAnsi="Times New Roman"/>
          <w:color w:val="000000"/>
          <w:sz w:val="28"/>
          <w:szCs w:val="28"/>
        </w:rPr>
        <w:t xml:space="preserve">ольника. </w:t>
      </w:r>
      <w:r w:rsidRPr="00891D9B">
        <w:rPr>
          <w:rFonts w:ascii="Times New Roman" w:hAnsi="Times New Roman"/>
          <w:color w:val="000000"/>
          <w:sz w:val="28"/>
          <w:szCs w:val="28"/>
        </w:rPr>
        <w:t>Вместе с этим такие направления, как нравственн</w:t>
      </w:r>
      <w:proofErr w:type="gramStart"/>
      <w:r w:rsidRPr="00891D9B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891D9B">
        <w:rPr>
          <w:rFonts w:ascii="Times New Roman" w:hAnsi="Times New Roman"/>
          <w:color w:val="000000"/>
          <w:sz w:val="28"/>
          <w:szCs w:val="28"/>
        </w:rPr>
        <w:t xml:space="preserve"> правовое, </w:t>
      </w:r>
      <w:proofErr w:type="spellStart"/>
      <w:r w:rsidRPr="00891D9B">
        <w:rPr>
          <w:rFonts w:ascii="Times New Roman" w:hAnsi="Times New Roman"/>
          <w:color w:val="000000"/>
          <w:sz w:val="28"/>
          <w:szCs w:val="28"/>
        </w:rPr>
        <w:t>профориентационное</w:t>
      </w:r>
      <w:proofErr w:type="spellEnd"/>
      <w:r w:rsidRPr="00891D9B">
        <w:rPr>
          <w:rFonts w:ascii="Times New Roman" w:hAnsi="Times New Roman"/>
          <w:color w:val="000000"/>
          <w:sz w:val="28"/>
          <w:szCs w:val="28"/>
        </w:rPr>
        <w:t>, трудовое воспитание  требует использования новых, интересных учащимся дел.</w:t>
      </w:r>
      <w:r w:rsidRPr="00D57B98">
        <w:rPr>
          <w:rFonts w:ascii="Times New Roman" w:hAnsi="Times New Roman"/>
          <w:color w:val="000000"/>
          <w:sz w:val="28"/>
          <w:szCs w:val="28"/>
        </w:rPr>
        <w:t xml:space="preserve"> Каждое из указанных направлений наполняется конкретным содержанием, то есть делами, которые являются и традиц</w:t>
      </w:r>
      <w:r w:rsidRPr="00D57B98">
        <w:rPr>
          <w:rFonts w:ascii="Times New Roman" w:hAnsi="Times New Roman"/>
          <w:color w:val="000000"/>
          <w:sz w:val="28"/>
          <w:szCs w:val="28"/>
        </w:rPr>
        <w:t>и</w:t>
      </w:r>
      <w:r w:rsidRPr="00D57B98">
        <w:rPr>
          <w:rFonts w:ascii="Times New Roman" w:hAnsi="Times New Roman"/>
          <w:color w:val="000000"/>
          <w:sz w:val="28"/>
          <w:szCs w:val="28"/>
        </w:rPr>
        <w:t>онными,  также  в школах  появляются новые формы работы. В школах района традиционными являются  мероприятия, п</w:t>
      </w:r>
      <w:r w:rsidRPr="00D57B98">
        <w:rPr>
          <w:rFonts w:ascii="Times New Roman" w:hAnsi="Times New Roman"/>
          <w:color w:val="000000"/>
          <w:sz w:val="28"/>
          <w:szCs w:val="28"/>
        </w:rPr>
        <w:t>о</w:t>
      </w:r>
      <w:r w:rsidRPr="00D57B98">
        <w:rPr>
          <w:rFonts w:ascii="Times New Roman" w:hAnsi="Times New Roman"/>
          <w:color w:val="000000"/>
          <w:sz w:val="28"/>
          <w:szCs w:val="28"/>
        </w:rPr>
        <w:t>свящённые календарным праздникам (День знаний, день Учителя, Новый год, День защитника Отечества, 8 Марта, День П</w:t>
      </w:r>
      <w:r w:rsidRPr="00D57B98">
        <w:rPr>
          <w:rFonts w:ascii="Times New Roman" w:hAnsi="Times New Roman"/>
          <w:color w:val="000000"/>
          <w:sz w:val="28"/>
          <w:szCs w:val="28"/>
        </w:rPr>
        <w:t>о</w:t>
      </w:r>
      <w:r w:rsidRPr="00D57B98">
        <w:rPr>
          <w:rFonts w:ascii="Times New Roman" w:hAnsi="Times New Roman"/>
          <w:color w:val="000000"/>
          <w:sz w:val="28"/>
          <w:szCs w:val="28"/>
        </w:rPr>
        <w:t xml:space="preserve">беды, окончание учебного года), но в ряде ОУ используют и  новые формы  их проведения.  </w:t>
      </w:r>
      <w:r w:rsidRPr="00D57B98">
        <w:rPr>
          <w:rFonts w:ascii="Times New Roman" w:hAnsi="Times New Roman"/>
          <w:sz w:val="28"/>
          <w:szCs w:val="28"/>
        </w:rPr>
        <w:t xml:space="preserve"> Вместе с данными традицио</w:t>
      </w:r>
      <w:r w:rsidRPr="00D57B98">
        <w:rPr>
          <w:rFonts w:ascii="Times New Roman" w:hAnsi="Times New Roman"/>
          <w:sz w:val="28"/>
          <w:szCs w:val="28"/>
        </w:rPr>
        <w:t>н</w:t>
      </w:r>
      <w:r w:rsidRPr="00D57B98">
        <w:rPr>
          <w:rFonts w:ascii="Times New Roman" w:hAnsi="Times New Roman"/>
          <w:sz w:val="28"/>
          <w:szCs w:val="28"/>
        </w:rPr>
        <w:t xml:space="preserve">ными мероприятиями в школах появились и свои традиции: «Зарница», смотр строя и песни, посвящение в первоклассники  и пятиклассники и другие. </w:t>
      </w:r>
    </w:p>
    <w:p w:rsidR="00373A8A" w:rsidRPr="00D57B98" w:rsidRDefault="00373A8A" w:rsidP="00FC359D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 xml:space="preserve">Образование и воспитание юных граждан Российской Федерации - людей </w:t>
      </w:r>
      <w:r w:rsidRPr="00D57B98">
        <w:rPr>
          <w:rFonts w:ascii="Times New Roman" w:hAnsi="Times New Roman"/>
          <w:sz w:val="28"/>
          <w:szCs w:val="28"/>
          <w:lang w:val="en-US"/>
        </w:rPr>
        <w:t>XXI</w:t>
      </w:r>
      <w:r w:rsidRPr="00D57B98">
        <w:rPr>
          <w:rFonts w:ascii="Times New Roman" w:hAnsi="Times New Roman"/>
          <w:sz w:val="28"/>
          <w:szCs w:val="28"/>
        </w:rPr>
        <w:t xml:space="preserve"> века - должно способствовать возрожд</w:t>
      </w:r>
      <w:r w:rsidRPr="00D57B98">
        <w:rPr>
          <w:rFonts w:ascii="Times New Roman" w:hAnsi="Times New Roman"/>
          <w:sz w:val="28"/>
          <w:szCs w:val="28"/>
        </w:rPr>
        <w:t>е</w:t>
      </w:r>
      <w:r w:rsidRPr="00D57B98">
        <w:rPr>
          <w:rFonts w:ascii="Times New Roman" w:hAnsi="Times New Roman"/>
          <w:sz w:val="28"/>
          <w:szCs w:val="28"/>
        </w:rPr>
        <w:t>нию национальных духовно-нравственных ценностей. Именно поэтому духовно-нравственное воспитание детей и молодежи является одним из  приоритетных.</w:t>
      </w:r>
    </w:p>
    <w:p w:rsidR="00373A8A" w:rsidRPr="00D57B98" w:rsidRDefault="00373A8A" w:rsidP="00FC359D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lastRenderedPageBreak/>
        <w:t xml:space="preserve">     В системе ве</w:t>
      </w:r>
      <w:r>
        <w:rPr>
          <w:rFonts w:ascii="Times New Roman" w:hAnsi="Times New Roman"/>
          <w:sz w:val="28"/>
          <w:szCs w:val="28"/>
        </w:rPr>
        <w:t>дется исследовательская работа.</w:t>
      </w:r>
    </w:p>
    <w:p w:rsidR="00373A8A" w:rsidRDefault="00373A8A" w:rsidP="00FC359D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>В  школах  района создан</w:t>
      </w:r>
      <w:r w:rsidR="00D2243E">
        <w:rPr>
          <w:rFonts w:ascii="Times New Roman" w:hAnsi="Times New Roman"/>
          <w:sz w:val="28"/>
          <w:szCs w:val="28"/>
        </w:rPr>
        <w:t>о</w:t>
      </w:r>
      <w:r w:rsidRPr="00D57B98">
        <w:rPr>
          <w:rFonts w:ascii="Times New Roman" w:hAnsi="Times New Roman"/>
          <w:sz w:val="28"/>
          <w:szCs w:val="28"/>
        </w:rPr>
        <w:t xml:space="preserve"> </w:t>
      </w:r>
      <w:r w:rsidR="00D2243E">
        <w:rPr>
          <w:rFonts w:ascii="Times New Roman" w:hAnsi="Times New Roman"/>
          <w:sz w:val="28"/>
          <w:szCs w:val="28"/>
        </w:rPr>
        <w:t xml:space="preserve">10 </w:t>
      </w:r>
      <w:r w:rsidRPr="00D57B98">
        <w:rPr>
          <w:rFonts w:ascii="Times New Roman" w:hAnsi="Times New Roman"/>
          <w:sz w:val="28"/>
          <w:szCs w:val="28"/>
        </w:rPr>
        <w:t>музе</w:t>
      </w:r>
      <w:r w:rsidR="00D2243E">
        <w:rPr>
          <w:rFonts w:ascii="Times New Roman" w:hAnsi="Times New Roman"/>
          <w:sz w:val="28"/>
          <w:szCs w:val="28"/>
        </w:rPr>
        <w:t>ев</w:t>
      </w:r>
      <w:r w:rsidRPr="00D57B98">
        <w:rPr>
          <w:rFonts w:ascii="Times New Roman" w:hAnsi="Times New Roman"/>
          <w:sz w:val="28"/>
          <w:szCs w:val="28"/>
        </w:rPr>
        <w:t>, учащиеся и педагоги  собрали  богатый  историко-краеведческий материал, кот</w:t>
      </w:r>
      <w:r w:rsidRPr="00D57B98">
        <w:rPr>
          <w:rFonts w:ascii="Times New Roman" w:hAnsi="Times New Roman"/>
          <w:sz w:val="28"/>
          <w:szCs w:val="28"/>
        </w:rPr>
        <w:t>о</w:t>
      </w:r>
      <w:r w:rsidRPr="00D57B98">
        <w:rPr>
          <w:rFonts w:ascii="Times New Roman" w:hAnsi="Times New Roman"/>
          <w:sz w:val="28"/>
          <w:szCs w:val="28"/>
        </w:rPr>
        <w:t>рый, несомненно, помогает  нравственному обогащению детей.</w:t>
      </w:r>
    </w:p>
    <w:p w:rsidR="00373A8A" w:rsidRDefault="00373A8A" w:rsidP="00FC359D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>Одной из наиболее эффективных по  заинтересованности детей, получению ими конкретного результата деятельности, а в определённой степени и их профессиональной ориентации, появления новых интересов форм внеурочной деятельности является занятость учащихся  в объединени</w:t>
      </w:r>
      <w:r>
        <w:rPr>
          <w:rFonts w:ascii="Times New Roman" w:hAnsi="Times New Roman"/>
          <w:sz w:val="28"/>
          <w:szCs w:val="28"/>
        </w:rPr>
        <w:t>ях дополнительного  образования.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2410"/>
        <w:gridCol w:w="2126"/>
        <w:gridCol w:w="1418"/>
      </w:tblGrid>
      <w:tr w:rsidR="00D2243E" w:rsidRPr="003C2E3D" w:rsidTr="00D2243E">
        <w:tc>
          <w:tcPr>
            <w:tcW w:w="9214" w:type="dxa"/>
          </w:tcPr>
          <w:p w:rsidR="00D2243E" w:rsidRPr="003C2E3D" w:rsidRDefault="00D2243E" w:rsidP="00FC359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2E3D">
              <w:rPr>
                <w:b/>
                <w:sz w:val="20"/>
                <w:szCs w:val="20"/>
              </w:rPr>
              <w:t>Количество кружков, секций</w:t>
            </w:r>
          </w:p>
        </w:tc>
        <w:tc>
          <w:tcPr>
            <w:tcW w:w="2126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2E3D">
              <w:rPr>
                <w:b/>
                <w:sz w:val="20"/>
                <w:szCs w:val="20"/>
              </w:rPr>
              <w:t>Общее количество детей</w:t>
            </w:r>
          </w:p>
        </w:tc>
        <w:tc>
          <w:tcPr>
            <w:tcW w:w="1418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2E3D">
              <w:rPr>
                <w:b/>
                <w:sz w:val="20"/>
                <w:szCs w:val="20"/>
              </w:rPr>
              <w:t>%</w:t>
            </w:r>
          </w:p>
        </w:tc>
      </w:tr>
      <w:tr w:rsidR="00D2243E" w:rsidRPr="003C2E3D" w:rsidTr="00D2243E">
        <w:tc>
          <w:tcPr>
            <w:tcW w:w="9214" w:type="dxa"/>
          </w:tcPr>
          <w:p w:rsidR="00D2243E" w:rsidRPr="003C2E3D" w:rsidRDefault="00D2243E" w:rsidP="00F4319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2E3D">
              <w:rPr>
                <w:sz w:val="20"/>
                <w:szCs w:val="20"/>
              </w:rPr>
              <w:t>1. Занятость детей</w:t>
            </w:r>
            <w:r w:rsidRPr="003C2E3D">
              <w:rPr>
                <w:sz w:val="28"/>
                <w:szCs w:val="28"/>
              </w:rPr>
              <w:t xml:space="preserve"> </w:t>
            </w:r>
            <w:r w:rsidRPr="003C2E3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3C2E3D">
              <w:rPr>
                <w:sz w:val="20"/>
                <w:szCs w:val="20"/>
              </w:rPr>
              <w:t>учреждениях дополнительного образования детей системы образ</w:t>
            </w:r>
            <w:r w:rsidRPr="003C2E3D">
              <w:rPr>
                <w:sz w:val="20"/>
                <w:szCs w:val="20"/>
              </w:rPr>
              <w:t>о</w:t>
            </w:r>
            <w:r w:rsidRPr="003C2E3D">
              <w:rPr>
                <w:sz w:val="20"/>
                <w:szCs w:val="20"/>
              </w:rPr>
              <w:t>вания</w:t>
            </w:r>
            <w:r w:rsidR="00FC359D">
              <w:rPr>
                <w:sz w:val="20"/>
                <w:szCs w:val="20"/>
              </w:rPr>
              <w:t xml:space="preserve"> </w:t>
            </w:r>
            <w:r w:rsidRPr="003C2E3D">
              <w:rPr>
                <w:sz w:val="20"/>
                <w:szCs w:val="20"/>
              </w:rPr>
              <w:t>(% от общего контингента обучающихся в районе)</w:t>
            </w:r>
          </w:p>
        </w:tc>
        <w:tc>
          <w:tcPr>
            <w:tcW w:w="2410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2126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</w:t>
            </w:r>
          </w:p>
        </w:tc>
        <w:tc>
          <w:tcPr>
            <w:tcW w:w="1418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27%</w:t>
            </w:r>
          </w:p>
        </w:tc>
      </w:tr>
      <w:tr w:rsidR="00D2243E" w:rsidRPr="003C2E3D" w:rsidTr="00D2243E">
        <w:tc>
          <w:tcPr>
            <w:tcW w:w="9214" w:type="dxa"/>
          </w:tcPr>
          <w:p w:rsidR="00D2243E" w:rsidRPr="003C2E3D" w:rsidRDefault="00D2243E" w:rsidP="00F4319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Pr="00B5024F">
              <w:rPr>
                <w:sz w:val="20"/>
                <w:szCs w:val="20"/>
              </w:rPr>
              <w:t xml:space="preserve">Занятость в </w:t>
            </w:r>
            <w:r>
              <w:rPr>
                <w:sz w:val="20"/>
                <w:szCs w:val="20"/>
              </w:rPr>
              <w:t xml:space="preserve"> </w:t>
            </w:r>
            <w:r w:rsidRPr="003C2E3D">
              <w:rPr>
                <w:sz w:val="20"/>
                <w:szCs w:val="20"/>
              </w:rPr>
              <w:t xml:space="preserve">учреждениях дополнительного </w:t>
            </w:r>
            <w:proofErr w:type="gramStart"/>
            <w:r w:rsidRPr="003C2E3D">
              <w:rPr>
                <w:sz w:val="20"/>
                <w:szCs w:val="20"/>
              </w:rPr>
              <w:t>образования детей системы 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B5024F">
              <w:rPr>
                <w:b/>
                <w:sz w:val="20"/>
                <w:szCs w:val="20"/>
              </w:rPr>
              <w:t>иной формы</w:t>
            </w:r>
            <w:proofErr w:type="gramEnd"/>
            <w:r w:rsidRPr="00B5024F">
              <w:rPr>
                <w:b/>
                <w:sz w:val="20"/>
                <w:szCs w:val="20"/>
              </w:rPr>
              <w:t xml:space="preserve"> собственности</w:t>
            </w:r>
            <w:r w:rsidR="00FC359D">
              <w:rPr>
                <w:b/>
                <w:sz w:val="20"/>
                <w:szCs w:val="20"/>
              </w:rPr>
              <w:t xml:space="preserve"> </w:t>
            </w:r>
            <w:r w:rsidRPr="003C2E3D">
              <w:rPr>
                <w:sz w:val="20"/>
                <w:szCs w:val="20"/>
              </w:rPr>
              <w:t>(% от общего контингента обучающихся в районе)</w:t>
            </w:r>
          </w:p>
        </w:tc>
        <w:tc>
          <w:tcPr>
            <w:tcW w:w="2410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126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1418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7%</w:t>
            </w:r>
          </w:p>
        </w:tc>
      </w:tr>
      <w:tr w:rsidR="00D2243E" w:rsidRPr="003C2E3D" w:rsidTr="00D2243E">
        <w:tc>
          <w:tcPr>
            <w:tcW w:w="9214" w:type="dxa"/>
          </w:tcPr>
          <w:p w:rsidR="00D2243E" w:rsidRPr="003C2E3D" w:rsidRDefault="00D2243E" w:rsidP="00F431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2E3D">
              <w:rPr>
                <w:sz w:val="20"/>
                <w:szCs w:val="20"/>
              </w:rPr>
              <w:t>2. Занятость детей</w:t>
            </w:r>
            <w:r w:rsidRPr="003C2E3D">
              <w:rPr>
                <w:sz w:val="28"/>
                <w:szCs w:val="28"/>
              </w:rPr>
              <w:t xml:space="preserve"> </w:t>
            </w:r>
            <w:r w:rsidRPr="003C2E3D">
              <w:rPr>
                <w:sz w:val="20"/>
                <w:szCs w:val="20"/>
              </w:rPr>
              <w:t>в кружках, студиях, секциях и т.п. при общеобразовательных учреждениях</w:t>
            </w:r>
            <w:r>
              <w:rPr>
                <w:sz w:val="20"/>
                <w:szCs w:val="20"/>
              </w:rPr>
              <w:t xml:space="preserve"> из расчета имеющихся в нем ставок, выделенных на </w:t>
            </w: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</w:t>
            </w:r>
            <w:proofErr w:type="spellEnd"/>
            <w:r>
              <w:rPr>
                <w:sz w:val="20"/>
                <w:szCs w:val="20"/>
              </w:rPr>
              <w:t>.</w:t>
            </w:r>
            <w:r w:rsidR="00FC359D">
              <w:rPr>
                <w:sz w:val="20"/>
                <w:szCs w:val="20"/>
              </w:rPr>
              <w:t xml:space="preserve"> </w:t>
            </w:r>
            <w:r w:rsidRPr="003C2E3D">
              <w:rPr>
                <w:sz w:val="20"/>
                <w:szCs w:val="20"/>
              </w:rPr>
              <w:t>(% от общего контингента обучающихся в районе)</w:t>
            </w:r>
          </w:p>
        </w:tc>
        <w:tc>
          <w:tcPr>
            <w:tcW w:w="2410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2126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1575</w:t>
            </w:r>
          </w:p>
        </w:tc>
        <w:tc>
          <w:tcPr>
            <w:tcW w:w="1418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53%</w:t>
            </w:r>
          </w:p>
        </w:tc>
      </w:tr>
      <w:tr w:rsidR="00D2243E" w:rsidRPr="003C2E3D" w:rsidTr="00D2243E">
        <w:tc>
          <w:tcPr>
            <w:tcW w:w="9214" w:type="dxa"/>
          </w:tcPr>
          <w:p w:rsidR="00D2243E" w:rsidRPr="003C2E3D" w:rsidRDefault="00D2243E" w:rsidP="00F4319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2E3D">
              <w:rPr>
                <w:b/>
                <w:sz w:val="20"/>
                <w:szCs w:val="20"/>
              </w:rPr>
              <w:t>Начальная школа</w:t>
            </w:r>
          </w:p>
        </w:tc>
        <w:tc>
          <w:tcPr>
            <w:tcW w:w="2410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2126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</w:t>
            </w:r>
          </w:p>
        </w:tc>
        <w:tc>
          <w:tcPr>
            <w:tcW w:w="1418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43E" w:rsidRPr="003C2E3D" w:rsidTr="00D2243E">
        <w:tc>
          <w:tcPr>
            <w:tcW w:w="9214" w:type="dxa"/>
          </w:tcPr>
          <w:p w:rsidR="00D2243E" w:rsidRPr="003C2E3D" w:rsidRDefault="00D2243E" w:rsidP="00F4319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2E3D">
              <w:rPr>
                <w:b/>
                <w:sz w:val="20"/>
                <w:szCs w:val="20"/>
              </w:rPr>
              <w:t>Основная школа</w:t>
            </w:r>
          </w:p>
        </w:tc>
        <w:tc>
          <w:tcPr>
            <w:tcW w:w="2410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126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43E" w:rsidRPr="003C2E3D" w:rsidTr="00D2243E">
        <w:tc>
          <w:tcPr>
            <w:tcW w:w="9214" w:type="dxa"/>
          </w:tcPr>
          <w:p w:rsidR="00D2243E" w:rsidRPr="003C2E3D" w:rsidRDefault="00D2243E" w:rsidP="00F4319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2E3D">
              <w:rPr>
                <w:b/>
                <w:sz w:val="20"/>
                <w:szCs w:val="20"/>
              </w:rPr>
              <w:t>Средняя школа</w:t>
            </w:r>
          </w:p>
        </w:tc>
        <w:tc>
          <w:tcPr>
            <w:tcW w:w="2410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126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418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43E" w:rsidRPr="003C2E3D" w:rsidTr="00D2243E">
        <w:tc>
          <w:tcPr>
            <w:tcW w:w="9214" w:type="dxa"/>
          </w:tcPr>
          <w:p w:rsidR="00D2243E" w:rsidRPr="003C2E3D" w:rsidRDefault="00D2243E" w:rsidP="00F431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Занятость детей в  клубах по </w:t>
            </w:r>
            <w:r w:rsidR="00F43199">
              <w:rPr>
                <w:sz w:val="20"/>
                <w:szCs w:val="20"/>
              </w:rPr>
              <w:t>месту жительства (их количество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126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1418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</w:tr>
      <w:tr w:rsidR="00D2243E" w:rsidRPr="003C2E3D" w:rsidTr="00D2243E">
        <w:tc>
          <w:tcPr>
            <w:tcW w:w="9214" w:type="dxa"/>
          </w:tcPr>
          <w:p w:rsidR="00D2243E" w:rsidRPr="003C2E3D" w:rsidRDefault="00F43199" w:rsidP="00F431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243E">
              <w:rPr>
                <w:sz w:val="20"/>
                <w:szCs w:val="20"/>
              </w:rPr>
              <w:t>.  Занятость детей  с проблемами в развитии в системе дополнительного образования</w:t>
            </w:r>
          </w:p>
        </w:tc>
        <w:tc>
          <w:tcPr>
            <w:tcW w:w="2410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126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418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43E" w:rsidRPr="003C2E3D" w:rsidTr="00D2243E">
        <w:trPr>
          <w:gridAfter w:val="1"/>
          <w:wAfter w:w="1418" w:type="dxa"/>
        </w:trPr>
        <w:tc>
          <w:tcPr>
            <w:tcW w:w="9214" w:type="dxa"/>
          </w:tcPr>
          <w:p w:rsidR="00D2243E" w:rsidRPr="003C2E3D" w:rsidRDefault="00F43199" w:rsidP="00F4319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2243E" w:rsidRPr="003C2E3D">
              <w:rPr>
                <w:sz w:val="20"/>
                <w:szCs w:val="20"/>
              </w:rPr>
              <w:t>. Общая занятость детей</w:t>
            </w:r>
            <w:r w:rsidR="00FC359D">
              <w:rPr>
                <w:sz w:val="20"/>
                <w:szCs w:val="20"/>
              </w:rPr>
              <w:t xml:space="preserve"> </w:t>
            </w:r>
            <w:r w:rsidR="00D2243E" w:rsidRPr="003C2E3D">
              <w:rPr>
                <w:sz w:val="20"/>
                <w:szCs w:val="20"/>
              </w:rPr>
              <w:t xml:space="preserve">(% от общего контингента обучающихся в районе) </w:t>
            </w:r>
          </w:p>
        </w:tc>
        <w:tc>
          <w:tcPr>
            <w:tcW w:w="2410" w:type="dxa"/>
            <w:vAlign w:val="center"/>
          </w:tcPr>
          <w:p w:rsidR="00D2243E" w:rsidRPr="003C2E3D" w:rsidRDefault="00D2243E" w:rsidP="00F431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2E3D">
              <w:rPr>
                <w:b/>
                <w:sz w:val="20"/>
                <w:szCs w:val="20"/>
              </w:rPr>
              <w:t>Общее кол</w:t>
            </w:r>
            <w:r w:rsidR="00F43199">
              <w:rPr>
                <w:b/>
                <w:sz w:val="20"/>
                <w:szCs w:val="20"/>
              </w:rPr>
              <w:t>-</w:t>
            </w:r>
            <w:r w:rsidRPr="003C2E3D">
              <w:rPr>
                <w:b/>
                <w:sz w:val="20"/>
                <w:szCs w:val="20"/>
              </w:rPr>
              <w:t>во детей</w:t>
            </w:r>
          </w:p>
        </w:tc>
        <w:tc>
          <w:tcPr>
            <w:tcW w:w="2126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2E3D">
              <w:rPr>
                <w:b/>
                <w:sz w:val="20"/>
                <w:szCs w:val="20"/>
              </w:rPr>
              <w:t>%</w:t>
            </w:r>
          </w:p>
        </w:tc>
      </w:tr>
      <w:tr w:rsidR="00D2243E" w:rsidRPr="003C2E3D" w:rsidTr="00D2243E">
        <w:trPr>
          <w:gridAfter w:val="1"/>
          <w:wAfter w:w="1418" w:type="dxa"/>
        </w:trPr>
        <w:tc>
          <w:tcPr>
            <w:tcW w:w="9214" w:type="dxa"/>
          </w:tcPr>
          <w:p w:rsidR="00D2243E" w:rsidRPr="003C2E3D" w:rsidRDefault="00F43199" w:rsidP="00F431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2243E" w:rsidRPr="003C2E3D">
              <w:rPr>
                <w:sz w:val="20"/>
                <w:szCs w:val="20"/>
              </w:rPr>
              <w:t>.Занятость детей «группы риска»</w:t>
            </w:r>
            <w:r w:rsidR="00FC359D">
              <w:rPr>
                <w:sz w:val="20"/>
                <w:szCs w:val="20"/>
              </w:rPr>
              <w:t xml:space="preserve"> </w:t>
            </w:r>
            <w:r w:rsidR="00D2243E" w:rsidRPr="003C2E3D">
              <w:rPr>
                <w:sz w:val="20"/>
                <w:szCs w:val="20"/>
              </w:rPr>
              <w:t>(% от общего количества детей</w:t>
            </w:r>
            <w:r w:rsidR="00FC359D">
              <w:rPr>
                <w:sz w:val="20"/>
                <w:szCs w:val="20"/>
              </w:rPr>
              <w:t xml:space="preserve"> </w:t>
            </w:r>
            <w:r w:rsidR="00D2243E" w:rsidRPr="003C2E3D">
              <w:rPr>
                <w:sz w:val="20"/>
                <w:szCs w:val="20"/>
              </w:rPr>
              <w:t xml:space="preserve">«группы риска» в районе) </w:t>
            </w:r>
          </w:p>
        </w:tc>
        <w:tc>
          <w:tcPr>
            <w:tcW w:w="2410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2126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85%</w:t>
            </w:r>
          </w:p>
        </w:tc>
      </w:tr>
      <w:tr w:rsidR="00D2243E" w:rsidRPr="003C2E3D" w:rsidTr="00D2243E">
        <w:trPr>
          <w:gridAfter w:val="1"/>
          <w:wAfter w:w="1418" w:type="dxa"/>
        </w:trPr>
        <w:tc>
          <w:tcPr>
            <w:tcW w:w="9214" w:type="dxa"/>
          </w:tcPr>
          <w:p w:rsidR="00D2243E" w:rsidRPr="003C2E3D" w:rsidRDefault="00F43199" w:rsidP="00FC35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2243E" w:rsidRPr="003C2E3D">
              <w:rPr>
                <w:sz w:val="20"/>
                <w:szCs w:val="20"/>
              </w:rPr>
              <w:t xml:space="preserve">.Количество </w:t>
            </w:r>
            <w:proofErr w:type="gramStart"/>
            <w:r w:rsidR="00D2243E" w:rsidRPr="003C2E3D">
              <w:rPr>
                <w:sz w:val="20"/>
                <w:szCs w:val="20"/>
              </w:rPr>
              <w:t>детей</w:t>
            </w:r>
            <w:proofErr w:type="gramEnd"/>
            <w:r w:rsidR="00D2243E" w:rsidRPr="003C2E3D">
              <w:rPr>
                <w:sz w:val="20"/>
                <w:szCs w:val="20"/>
              </w:rPr>
              <w:t xml:space="preserve"> не охваченных системой дополнительного образования</w:t>
            </w:r>
          </w:p>
        </w:tc>
        <w:tc>
          <w:tcPr>
            <w:tcW w:w="2410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1476</w:t>
            </w:r>
          </w:p>
        </w:tc>
        <w:tc>
          <w:tcPr>
            <w:tcW w:w="2126" w:type="dxa"/>
            <w:vAlign w:val="center"/>
          </w:tcPr>
          <w:p w:rsidR="00D2243E" w:rsidRPr="003C2E3D" w:rsidRDefault="00D2243E" w:rsidP="00FC35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49%</w:t>
            </w:r>
          </w:p>
        </w:tc>
      </w:tr>
    </w:tbl>
    <w:p w:rsidR="00373A8A" w:rsidRPr="00D10656" w:rsidRDefault="00373A8A" w:rsidP="00993E70">
      <w:pPr>
        <w:spacing w:after="0" w:line="360" w:lineRule="auto"/>
        <w:ind w:firstLine="708"/>
        <w:jc w:val="both"/>
        <w:rPr>
          <w:sz w:val="28"/>
          <w:szCs w:val="28"/>
        </w:rPr>
      </w:pPr>
      <w:r w:rsidRPr="00D10656">
        <w:rPr>
          <w:sz w:val="28"/>
          <w:szCs w:val="28"/>
        </w:rPr>
        <w:t>На территории МР «Сретенский район» находятся 4 учрежден</w:t>
      </w:r>
      <w:r w:rsidR="00FC359D">
        <w:rPr>
          <w:sz w:val="28"/>
          <w:szCs w:val="28"/>
        </w:rPr>
        <w:t>ия дополнительного образования.</w:t>
      </w:r>
    </w:p>
    <w:p w:rsidR="00373A8A" w:rsidRPr="00D10656" w:rsidRDefault="00373A8A" w:rsidP="00993E70">
      <w:pPr>
        <w:spacing w:after="0" w:line="360" w:lineRule="auto"/>
        <w:ind w:firstLine="708"/>
        <w:jc w:val="both"/>
        <w:rPr>
          <w:sz w:val="28"/>
          <w:szCs w:val="28"/>
        </w:rPr>
      </w:pPr>
      <w:r w:rsidRPr="00D10656">
        <w:rPr>
          <w:sz w:val="28"/>
          <w:szCs w:val="28"/>
        </w:rPr>
        <w:t xml:space="preserve">Доля детей в возрасте 5 - 18 лет, получающих услуги по дополнительному образованию в организациях дошкольного, основного общего образования, в общей численности детей данной возрастной группы (процентов) 3380 (85 %). </w:t>
      </w:r>
      <w:proofErr w:type="gramStart"/>
      <w:r w:rsidRPr="00D10656">
        <w:rPr>
          <w:sz w:val="28"/>
          <w:szCs w:val="28"/>
        </w:rPr>
        <w:t>Занятых в учреждениях дополнительного образования - 814 (20%).</w:t>
      </w:r>
      <w:proofErr w:type="gramEnd"/>
    </w:p>
    <w:p w:rsidR="00373A8A" w:rsidRPr="00D10656" w:rsidRDefault="00373A8A" w:rsidP="00993E70">
      <w:pPr>
        <w:spacing w:after="0" w:line="360" w:lineRule="auto"/>
        <w:ind w:firstLine="708"/>
        <w:jc w:val="both"/>
        <w:rPr>
          <w:sz w:val="28"/>
          <w:szCs w:val="28"/>
        </w:rPr>
      </w:pPr>
      <w:r w:rsidRPr="00D10656">
        <w:rPr>
          <w:sz w:val="28"/>
          <w:szCs w:val="28"/>
        </w:rPr>
        <w:lastRenderedPageBreak/>
        <w:t>Занятия в учреждениях дополнительного образования проводятся по дополнительным общеобразовательным програ</w:t>
      </w:r>
      <w:r w:rsidRPr="00D10656">
        <w:rPr>
          <w:sz w:val="28"/>
          <w:szCs w:val="28"/>
        </w:rPr>
        <w:t>м</w:t>
      </w:r>
      <w:r w:rsidRPr="00D10656">
        <w:rPr>
          <w:sz w:val="28"/>
          <w:szCs w:val="28"/>
        </w:rPr>
        <w:t>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373A8A" w:rsidRPr="00D10656" w:rsidRDefault="00373A8A" w:rsidP="00993E70">
      <w:pPr>
        <w:spacing w:after="0" w:line="360" w:lineRule="auto"/>
        <w:ind w:firstLine="708"/>
        <w:jc w:val="both"/>
        <w:rPr>
          <w:sz w:val="28"/>
          <w:szCs w:val="28"/>
        </w:rPr>
      </w:pPr>
      <w:r w:rsidRPr="00D10656">
        <w:rPr>
          <w:sz w:val="28"/>
          <w:szCs w:val="28"/>
        </w:rPr>
        <w:t>С 1 сентября 2014 года планируется целевое увеличение доли детей в возрасте 5 - 18 лет, получающих услуги по д</w:t>
      </w:r>
      <w:r w:rsidRPr="00D10656">
        <w:rPr>
          <w:sz w:val="28"/>
          <w:szCs w:val="28"/>
        </w:rPr>
        <w:t>о</w:t>
      </w:r>
      <w:r w:rsidRPr="00D10656">
        <w:rPr>
          <w:sz w:val="28"/>
          <w:szCs w:val="28"/>
        </w:rPr>
        <w:t>полнительному образованию на 8 % за счет интеграции с другими формами образования (МОУДОД – МОУ – ДОУ) и инт</w:t>
      </w:r>
      <w:r w:rsidRPr="00D10656">
        <w:rPr>
          <w:sz w:val="28"/>
          <w:szCs w:val="28"/>
        </w:rPr>
        <w:t>е</w:t>
      </w:r>
      <w:r w:rsidRPr="00D10656">
        <w:rPr>
          <w:sz w:val="28"/>
          <w:szCs w:val="28"/>
        </w:rPr>
        <w:t>грации с учреждениями вне образовательного ведомства культуры (МУКБИКДО).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0656">
        <w:rPr>
          <w:rFonts w:ascii="Times New Roman" w:hAnsi="Times New Roman"/>
          <w:b/>
          <w:sz w:val="28"/>
          <w:szCs w:val="28"/>
        </w:rPr>
        <w:t xml:space="preserve"> </w:t>
      </w:r>
      <w:r w:rsidRPr="00D57B98">
        <w:rPr>
          <w:rFonts w:ascii="Times New Roman" w:hAnsi="Times New Roman"/>
          <w:sz w:val="28"/>
          <w:szCs w:val="28"/>
        </w:rPr>
        <w:t>Проблемой остается межшкольное  взаимодействие, недостаточно в объединения дополнительного образования пр</w:t>
      </w:r>
      <w:r w:rsidRPr="00D57B98">
        <w:rPr>
          <w:rFonts w:ascii="Times New Roman" w:hAnsi="Times New Roman"/>
          <w:sz w:val="28"/>
          <w:szCs w:val="28"/>
        </w:rPr>
        <w:t>и</w:t>
      </w:r>
      <w:r w:rsidRPr="00D57B98">
        <w:rPr>
          <w:rFonts w:ascii="Times New Roman" w:hAnsi="Times New Roman"/>
          <w:sz w:val="28"/>
          <w:szCs w:val="28"/>
        </w:rPr>
        <w:t xml:space="preserve">влекаются учащиеся «группы риска». </w:t>
      </w:r>
    </w:p>
    <w:p w:rsidR="00373A8A" w:rsidRPr="00FC359D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59D">
        <w:rPr>
          <w:rFonts w:ascii="Times New Roman" w:hAnsi="Times New Roman"/>
          <w:bCs/>
          <w:sz w:val="28"/>
          <w:szCs w:val="28"/>
          <w:shd w:val="clear" w:color="auto" w:fill="FFFFFF"/>
        </w:rPr>
        <w:t>Особое внимание должно быть уделено и использованию</w:t>
      </w:r>
      <w:r w:rsidRPr="00FC359D">
        <w:rPr>
          <w:rFonts w:ascii="Times New Roman" w:hAnsi="Times New Roman"/>
          <w:sz w:val="28"/>
          <w:szCs w:val="28"/>
        </w:rPr>
        <w:t xml:space="preserve"> в воспитательной работе</w:t>
      </w:r>
      <w:r w:rsidRPr="00FC35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ИКТ, что позволит оптимизировать воспитательный процесс, вовлечь в него обучающихся как субъектов образовательного пространства, развивать самосто</w:t>
      </w:r>
      <w:r w:rsidRPr="00FC359D"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Pr="00FC35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тельность, творчество и критическое мышление. </w:t>
      </w:r>
      <w:r w:rsidRPr="00FC359D">
        <w:rPr>
          <w:rFonts w:ascii="Times New Roman" w:hAnsi="Times New Roman"/>
          <w:sz w:val="28"/>
          <w:szCs w:val="28"/>
        </w:rPr>
        <w:t>Основные направления деятельности в процессе информатизации воспит</w:t>
      </w:r>
      <w:r w:rsidRPr="00FC359D">
        <w:rPr>
          <w:rFonts w:ascii="Times New Roman" w:hAnsi="Times New Roman"/>
          <w:sz w:val="28"/>
          <w:szCs w:val="28"/>
        </w:rPr>
        <w:t>а</w:t>
      </w:r>
      <w:r w:rsidRPr="00FC359D">
        <w:rPr>
          <w:rFonts w:ascii="Times New Roman" w:hAnsi="Times New Roman"/>
          <w:sz w:val="28"/>
          <w:szCs w:val="28"/>
        </w:rPr>
        <w:t>тельной работы: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 xml:space="preserve">·компьютерное сопровождение воспитательной работы как средство реализации новых педагогических технологий; 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 xml:space="preserve">·профориентация учащихся; 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 xml:space="preserve">·издательская деятельность; 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 xml:space="preserve">·электронный документооборот; 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 xml:space="preserve">·мониторинг качества воспитательного процесса; 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lastRenderedPageBreak/>
        <w:t>·использование информационных технологий  статистической отчетности. Использование ИКТ в воспитательной раб</w:t>
      </w:r>
      <w:r w:rsidRPr="00D57B98">
        <w:rPr>
          <w:rFonts w:ascii="Times New Roman" w:hAnsi="Times New Roman"/>
          <w:sz w:val="28"/>
          <w:szCs w:val="28"/>
        </w:rPr>
        <w:t>о</w:t>
      </w:r>
      <w:r w:rsidRPr="00D57B98">
        <w:rPr>
          <w:rFonts w:ascii="Times New Roman" w:hAnsi="Times New Roman"/>
          <w:sz w:val="28"/>
          <w:szCs w:val="28"/>
        </w:rPr>
        <w:t>те предоставляет широкие возможности для реализации различных проектов.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>Внеурочная деятельность</w:t>
      </w:r>
      <w:r w:rsidRPr="00D57B98">
        <w:rPr>
          <w:rFonts w:ascii="Times New Roman" w:hAnsi="Times New Roman"/>
          <w:i/>
          <w:sz w:val="28"/>
          <w:szCs w:val="28"/>
        </w:rPr>
        <w:t xml:space="preserve"> </w:t>
      </w:r>
      <w:r w:rsidRPr="00D57B98">
        <w:rPr>
          <w:rFonts w:ascii="Times New Roman" w:hAnsi="Times New Roman"/>
          <w:sz w:val="28"/>
          <w:szCs w:val="28"/>
        </w:rPr>
        <w:t>является неотъемлемой частью образовательного процесса и организуется на базе ОУ района по направлениям развития личности в таких формах как экскурсии, кружки, секции, соревнования.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7B98">
        <w:rPr>
          <w:rFonts w:ascii="Times New Roman" w:hAnsi="Times New Roman"/>
          <w:color w:val="000000"/>
          <w:sz w:val="28"/>
          <w:szCs w:val="28"/>
        </w:rPr>
        <w:t>Рабочие программы по внеурочной деятельности согласовываются на методическом объединении педагогов, ос</w:t>
      </w:r>
      <w:r w:rsidRPr="00D57B98">
        <w:rPr>
          <w:rFonts w:ascii="Times New Roman" w:hAnsi="Times New Roman"/>
          <w:color w:val="000000"/>
          <w:sz w:val="28"/>
          <w:szCs w:val="28"/>
        </w:rPr>
        <w:t>у</w:t>
      </w:r>
      <w:r w:rsidRPr="00D57B98">
        <w:rPr>
          <w:rFonts w:ascii="Times New Roman" w:hAnsi="Times New Roman"/>
          <w:color w:val="000000"/>
          <w:sz w:val="28"/>
          <w:szCs w:val="28"/>
        </w:rPr>
        <w:t>ществляющих внеурочную деятельность, с заместителем директора по воспитательной работе и утверждаются директором.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>Одной из главных проблем ОУ района для организации внеурочной деятельности является недостаточное программно-методическое обеспечение внеурочной деятельности.  Программы были взяты из «Примерных программ внеурочной де</w:t>
      </w:r>
      <w:r w:rsidRPr="00D57B98">
        <w:rPr>
          <w:rFonts w:ascii="Times New Roman" w:hAnsi="Times New Roman"/>
          <w:sz w:val="28"/>
          <w:szCs w:val="28"/>
        </w:rPr>
        <w:t>я</w:t>
      </w:r>
      <w:r w:rsidRPr="00D57B98">
        <w:rPr>
          <w:rFonts w:ascii="Times New Roman" w:hAnsi="Times New Roman"/>
          <w:sz w:val="28"/>
          <w:szCs w:val="28"/>
        </w:rPr>
        <w:t>тельности», а затем адаптированы к условиям ОУ. Некоторые курсы разработаны педагогами самостоятельно на основе м</w:t>
      </w:r>
      <w:r w:rsidRPr="00D57B98">
        <w:rPr>
          <w:rFonts w:ascii="Times New Roman" w:hAnsi="Times New Roman"/>
          <w:sz w:val="28"/>
          <w:szCs w:val="28"/>
        </w:rPr>
        <w:t>е</w:t>
      </w:r>
      <w:r w:rsidRPr="00D57B98">
        <w:rPr>
          <w:rFonts w:ascii="Times New Roman" w:hAnsi="Times New Roman"/>
          <w:sz w:val="28"/>
          <w:szCs w:val="28"/>
        </w:rPr>
        <w:t>тодических рекомендаций по организации внеурочной деятельности.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 xml:space="preserve">Внеурочная деятельность в рамках внедрения ФГОС в ОУ   реализуется  через кружки (секции), которые  посещают все учащиеся класса. Виды внеурочной деятельности и содержание программ нацелены на современные технологии – ИКТ, КТД, личностный и коммуникативно - </w:t>
      </w:r>
      <w:proofErr w:type="spellStart"/>
      <w:r w:rsidRPr="00D57B98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D57B98">
        <w:rPr>
          <w:rFonts w:ascii="Times New Roman" w:hAnsi="Times New Roman"/>
          <w:sz w:val="28"/>
          <w:szCs w:val="28"/>
        </w:rPr>
        <w:t xml:space="preserve"> подходы.  </w:t>
      </w:r>
      <w:proofErr w:type="gramStart"/>
      <w:r w:rsidRPr="00D57B98">
        <w:rPr>
          <w:rFonts w:ascii="Times New Roman" w:hAnsi="Times New Roman"/>
          <w:sz w:val="28"/>
          <w:szCs w:val="28"/>
        </w:rPr>
        <w:t>Приоритетными</w:t>
      </w:r>
      <w:proofErr w:type="gramEnd"/>
      <w:r w:rsidRPr="00D57B98">
        <w:rPr>
          <w:rFonts w:ascii="Times New Roman" w:hAnsi="Times New Roman"/>
          <w:sz w:val="28"/>
          <w:szCs w:val="28"/>
        </w:rPr>
        <w:t xml:space="preserve"> заявлены активные методы работы: практич</w:t>
      </w:r>
      <w:r w:rsidRPr="00D57B98">
        <w:rPr>
          <w:rFonts w:ascii="Times New Roman" w:hAnsi="Times New Roman"/>
          <w:sz w:val="28"/>
          <w:szCs w:val="28"/>
        </w:rPr>
        <w:t>е</w:t>
      </w:r>
      <w:r w:rsidRPr="00D57B98">
        <w:rPr>
          <w:rFonts w:ascii="Times New Roman" w:hAnsi="Times New Roman"/>
          <w:sz w:val="28"/>
          <w:szCs w:val="28"/>
        </w:rPr>
        <w:t>ские, игровые, исследовательские, проектные, творческие.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>Общешкольные дела по программе воспитательной системы  включены в общую годовую циклограмму и явятся ко</w:t>
      </w:r>
      <w:r w:rsidRPr="00D57B98">
        <w:rPr>
          <w:rFonts w:ascii="Times New Roman" w:hAnsi="Times New Roman"/>
          <w:sz w:val="28"/>
          <w:szCs w:val="28"/>
        </w:rPr>
        <w:t>м</w:t>
      </w:r>
      <w:r w:rsidRPr="00D57B98">
        <w:rPr>
          <w:rFonts w:ascii="Times New Roman" w:hAnsi="Times New Roman"/>
          <w:sz w:val="28"/>
          <w:szCs w:val="28"/>
        </w:rPr>
        <w:t xml:space="preserve">понентом  внеурочной деятельности. 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 xml:space="preserve">Для активизации деятельности образовательных учреждений по </w:t>
      </w:r>
      <w:proofErr w:type="spellStart"/>
      <w:r w:rsidRPr="00D57B98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D57B98">
        <w:rPr>
          <w:rFonts w:ascii="Times New Roman" w:hAnsi="Times New Roman"/>
          <w:sz w:val="28"/>
          <w:szCs w:val="28"/>
        </w:rPr>
        <w:t xml:space="preserve"> обучающихся методической службой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D57B98">
        <w:rPr>
          <w:rFonts w:ascii="Times New Roman" w:hAnsi="Times New Roman"/>
          <w:sz w:val="28"/>
          <w:szCs w:val="28"/>
        </w:rPr>
        <w:t>образовани</w:t>
      </w:r>
      <w:r>
        <w:rPr>
          <w:rFonts w:ascii="Times New Roman" w:hAnsi="Times New Roman"/>
          <w:sz w:val="28"/>
          <w:szCs w:val="28"/>
        </w:rPr>
        <w:t>ем</w:t>
      </w:r>
      <w:r w:rsidRPr="00D57B98">
        <w:rPr>
          <w:rFonts w:ascii="Times New Roman" w:hAnsi="Times New Roman"/>
          <w:sz w:val="28"/>
          <w:szCs w:val="28"/>
        </w:rPr>
        <w:t xml:space="preserve"> осуществляется работа в следующих направлениях:</w:t>
      </w:r>
    </w:p>
    <w:p w:rsidR="00373A8A" w:rsidRPr="00B51A39" w:rsidRDefault="00373A8A" w:rsidP="00993E70">
      <w:pPr>
        <w:spacing w:after="0" w:line="360" w:lineRule="auto"/>
        <w:ind w:firstLine="708"/>
        <w:jc w:val="both"/>
        <w:rPr>
          <w:sz w:val="28"/>
          <w:szCs w:val="28"/>
        </w:rPr>
      </w:pPr>
      <w:r w:rsidRPr="00B51A39">
        <w:rPr>
          <w:sz w:val="28"/>
          <w:szCs w:val="28"/>
        </w:rPr>
        <w:lastRenderedPageBreak/>
        <w:t>На основе районных целевых программ («Районная целевая программа «Профилактика безнадзорности и правонар</w:t>
      </w:r>
      <w:r w:rsidRPr="00B51A39">
        <w:rPr>
          <w:sz w:val="28"/>
          <w:szCs w:val="28"/>
        </w:rPr>
        <w:t>у</w:t>
      </w:r>
      <w:r w:rsidRPr="00B51A39">
        <w:rPr>
          <w:sz w:val="28"/>
          <w:szCs w:val="28"/>
        </w:rPr>
        <w:t>шений среди несовершеннолетних», Комплексные меры противодействия злоупотреблению наркотиками, их незаконному обороту и алкоголизации населения муниципального района «Сретенский район на 2013-2014 годы»;</w:t>
      </w:r>
      <w:r>
        <w:rPr>
          <w:sz w:val="28"/>
          <w:szCs w:val="28"/>
        </w:rPr>
        <w:t xml:space="preserve"> «</w:t>
      </w:r>
      <w:r w:rsidRPr="00B51A39">
        <w:rPr>
          <w:sz w:val="28"/>
          <w:szCs w:val="28"/>
        </w:rPr>
        <w:t xml:space="preserve">Программа первичной профилактики потребления </w:t>
      </w:r>
      <w:proofErr w:type="spellStart"/>
      <w:r w:rsidRPr="00B51A39">
        <w:rPr>
          <w:sz w:val="28"/>
          <w:szCs w:val="28"/>
        </w:rPr>
        <w:t>психоактивных</w:t>
      </w:r>
      <w:proofErr w:type="spellEnd"/>
      <w:r w:rsidRPr="00B51A39">
        <w:rPr>
          <w:sz w:val="28"/>
          <w:szCs w:val="28"/>
        </w:rPr>
        <w:t xml:space="preserve"> веществ и алкоголя, противодействия пьянству и алкоголизму в муниципальном районе «Сретенский район») разработаны:</w:t>
      </w:r>
    </w:p>
    <w:p w:rsidR="00373A8A" w:rsidRPr="00D57B98" w:rsidRDefault="00373A8A" w:rsidP="00993E70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>- план по профилактике и предупреждению суицидального поведения, тревожности и агрессии среди несовершеннолетних;</w:t>
      </w:r>
    </w:p>
    <w:p w:rsidR="00373A8A" w:rsidRPr="00D57B98" w:rsidRDefault="00373A8A" w:rsidP="00993E70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>- план по профилактике наркомании, пропаганде ЗОЖ ОУ;</w:t>
      </w:r>
    </w:p>
    <w:p w:rsidR="00373A8A" w:rsidRPr="00D57B98" w:rsidRDefault="00373A8A" w:rsidP="00993E70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 xml:space="preserve">- план организации работы по профилактике безнадзорности, правонарушений и употребления ПАВ </w:t>
      </w:r>
      <w:proofErr w:type="gramStart"/>
      <w:r w:rsidRPr="00D57B98">
        <w:rPr>
          <w:rFonts w:ascii="Times New Roman" w:hAnsi="Times New Roman"/>
          <w:sz w:val="28"/>
          <w:szCs w:val="28"/>
        </w:rPr>
        <w:t>среди</w:t>
      </w:r>
      <w:proofErr w:type="gramEnd"/>
      <w:r w:rsidRPr="00D57B98">
        <w:rPr>
          <w:rFonts w:ascii="Times New Roman" w:hAnsi="Times New Roman"/>
          <w:sz w:val="28"/>
          <w:szCs w:val="28"/>
        </w:rPr>
        <w:t xml:space="preserve"> обучающихся.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59D">
        <w:rPr>
          <w:rFonts w:ascii="Times New Roman" w:hAnsi="Times New Roman"/>
          <w:sz w:val="28"/>
          <w:szCs w:val="28"/>
        </w:rPr>
        <w:t>Рассмотрение проблемы</w:t>
      </w:r>
      <w:r w:rsidR="00FC359D">
        <w:rPr>
          <w:rFonts w:ascii="Times New Roman" w:hAnsi="Times New Roman"/>
          <w:sz w:val="28"/>
          <w:szCs w:val="28"/>
        </w:rPr>
        <w:t xml:space="preserve"> здоровьесбережения школьников осуществлялось </w:t>
      </w:r>
      <w:r w:rsidRPr="00D57B98">
        <w:rPr>
          <w:rFonts w:ascii="Times New Roman" w:hAnsi="Times New Roman"/>
          <w:sz w:val="28"/>
          <w:szCs w:val="28"/>
        </w:rPr>
        <w:t xml:space="preserve">на заседаниях </w:t>
      </w:r>
      <w:r>
        <w:rPr>
          <w:rFonts w:ascii="Times New Roman" w:hAnsi="Times New Roman"/>
          <w:sz w:val="28"/>
          <w:szCs w:val="28"/>
        </w:rPr>
        <w:t xml:space="preserve">школьных </w:t>
      </w:r>
      <w:r w:rsidRPr="00D57B98">
        <w:rPr>
          <w:rFonts w:ascii="Times New Roman" w:hAnsi="Times New Roman"/>
          <w:sz w:val="28"/>
          <w:szCs w:val="28"/>
        </w:rPr>
        <w:t>МО заместителей директоров, педагогов-организаторов, классных руководителей ОУ был рассмотрен</w:t>
      </w:r>
      <w:r>
        <w:rPr>
          <w:rFonts w:ascii="Times New Roman" w:hAnsi="Times New Roman"/>
          <w:sz w:val="28"/>
          <w:szCs w:val="28"/>
        </w:rPr>
        <w:t>ы</w:t>
      </w:r>
      <w:r w:rsidRPr="00D57B98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ы</w:t>
      </w:r>
      <w:r w:rsidRPr="00D57B98">
        <w:rPr>
          <w:rFonts w:ascii="Times New Roman" w:hAnsi="Times New Roman"/>
          <w:sz w:val="28"/>
          <w:szCs w:val="28"/>
        </w:rPr>
        <w:t>: «Формирование ценностей здорового образа жизни – основа здоровьесбережения школьников; вопросы, касающиеся организации профилактической работы (о профилактике алкоголизма и наркомании, о профилактике правонарушений, несчастных случаев, суицидов, ж</w:t>
      </w:r>
      <w:r w:rsidRPr="00D57B98">
        <w:rPr>
          <w:rFonts w:ascii="Times New Roman" w:hAnsi="Times New Roman"/>
          <w:sz w:val="28"/>
          <w:szCs w:val="28"/>
        </w:rPr>
        <w:t>е</w:t>
      </w:r>
      <w:r w:rsidRPr="00D57B98">
        <w:rPr>
          <w:rFonts w:ascii="Times New Roman" w:hAnsi="Times New Roman"/>
          <w:sz w:val="28"/>
          <w:szCs w:val="28"/>
        </w:rPr>
        <w:t>стокого обращения с несовершеннолетними  профилактике преступлений против половой несправедливости</w:t>
      </w:r>
      <w:r>
        <w:rPr>
          <w:rFonts w:ascii="Times New Roman" w:hAnsi="Times New Roman"/>
          <w:sz w:val="28"/>
          <w:szCs w:val="28"/>
        </w:rPr>
        <w:t>)</w:t>
      </w:r>
      <w:r w:rsidRPr="00D57B98">
        <w:rPr>
          <w:rFonts w:ascii="Times New Roman" w:hAnsi="Times New Roman"/>
          <w:sz w:val="28"/>
          <w:szCs w:val="28"/>
        </w:rPr>
        <w:t>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общешкольных </w:t>
      </w:r>
      <w:r w:rsidRPr="00D57B98">
        <w:rPr>
          <w:rFonts w:ascii="Times New Roman" w:hAnsi="Times New Roman"/>
          <w:sz w:val="28"/>
          <w:szCs w:val="28"/>
        </w:rPr>
        <w:t>родительских собраний освещались следующие вопросы: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 xml:space="preserve">● Профилактика алкоголизации, наркомании и </w:t>
      </w:r>
      <w:proofErr w:type="spellStart"/>
      <w:r w:rsidRPr="00D57B98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D57B98">
        <w:rPr>
          <w:rFonts w:ascii="Times New Roman" w:hAnsi="Times New Roman"/>
          <w:sz w:val="28"/>
          <w:szCs w:val="28"/>
        </w:rPr>
        <w:t xml:space="preserve"> несовершеннолетних.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>● Формирование детско-родительских отношений.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>● Профилактика суи</w:t>
      </w:r>
      <w:r>
        <w:rPr>
          <w:rFonts w:ascii="Times New Roman" w:hAnsi="Times New Roman"/>
          <w:sz w:val="28"/>
          <w:szCs w:val="28"/>
        </w:rPr>
        <w:t>цидального поведения подростков</w:t>
      </w:r>
      <w:r w:rsidRPr="00D57B98">
        <w:rPr>
          <w:rFonts w:ascii="Times New Roman" w:hAnsi="Times New Roman"/>
          <w:sz w:val="28"/>
          <w:szCs w:val="28"/>
        </w:rPr>
        <w:t>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>● Последствия употребления НС и ПВ.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lastRenderedPageBreak/>
        <w:t>●  Административная и уголовная ответственность в сфере незаконного оборота наркотиков.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>● Кинолекторий с демонстрацией  серии профилактических роликов: «Как уберечь ребенка», «О последствиях уп</w:t>
      </w:r>
      <w:r w:rsidRPr="00D57B98">
        <w:rPr>
          <w:rFonts w:ascii="Times New Roman" w:hAnsi="Times New Roman"/>
          <w:sz w:val="28"/>
          <w:szCs w:val="28"/>
        </w:rPr>
        <w:t>о</w:t>
      </w:r>
      <w:r w:rsidRPr="00D57B98">
        <w:rPr>
          <w:rFonts w:ascii="Times New Roman" w:hAnsi="Times New Roman"/>
          <w:sz w:val="28"/>
          <w:szCs w:val="28"/>
        </w:rPr>
        <w:t>требления НС и ПВ»</w:t>
      </w:r>
      <w:r w:rsidR="00993E70">
        <w:rPr>
          <w:rFonts w:ascii="Times New Roman" w:hAnsi="Times New Roman"/>
          <w:sz w:val="28"/>
          <w:szCs w:val="28"/>
        </w:rPr>
        <w:t>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>● Духовно-нравственный потенциал современной семьи.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59D">
        <w:rPr>
          <w:rFonts w:ascii="Times New Roman" w:hAnsi="Times New Roman"/>
          <w:sz w:val="28"/>
          <w:szCs w:val="28"/>
        </w:rPr>
        <w:t>Здоровьесберегающая деятельность ОУ района осуществляется</w:t>
      </w:r>
      <w:r w:rsidRPr="00D57B98">
        <w:rPr>
          <w:rFonts w:ascii="Times New Roman" w:hAnsi="Times New Roman"/>
          <w:sz w:val="28"/>
          <w:szCs w:val="28"/>
        </w:rPr>
        <w:t xml:space="preserve"> (на основании школьных программ «Здоровье» и направлений воспитательной работы школ) через систему воспитательных мероприятий, урочную деятельность, дополн</w:t>
      </w:r>
      <w:r w:rsidRPr="00D57B98">
        <w:rPr>
          <w:rFonts w:ascii="Times New Roman" w:hAnsi="Times New Roman"/>
          <w:sz w:val="28"/>
          <w:szCs w:val="28"/>
        </w:rPr>
        <w:t>и</w:t>
      </w:r>
      <w:r w:rsidRPr="00D57B98">
        <w:rPr>
          <w:rFonts w:ascii="Times New Roman" w:hAnsi="Times New Roman"/>
          <w:sz w:val="28"/>
          <w:szCs w:val="28"/>
        </w:rPr>
        <w:t>тельное образование школьников.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>Система воспитательных мероприятий в школах включает организацию волонтерского движения, деятельность де</w:t>
      </w:r>
      <w:r w:rsidRPr="00D57B98">
        <w:rPr>
          <w:rFonts w:ascii="Times New Roman" w:hAnsi="Times New Roman"/>
          <w:sz w:val="28"/>
          <w:szCs w:val="28"/>
        </w:rPr>
        <w:t>т</w:t>
      </w:r>
      <w:r w:rsidRPr="00D57B98">
        <w:rPr>
          <w:rFonts w:ascii="Times New Roman" w:hAnsi="Times New Roman"/>
          <w:sz w:val="28"/>
          <w:szCs w:val="28"/>
        </w:rPr>
        <w:t xml:space="preserve">ских творческих объединений, клубов, спортивных секций, организацию спортивных праздников и соревнований, олимпиад, конкурсов, акций, уроков здоровья, тематических классных часов, участие в областных конкурсах: </w:t>
      </w:r>
      <w:proofErr w:type="gramStart"/>
      <w:r w:rsidRPr="00D57B98">
        <w:rPr>
          <w:rFonts w:ascii="Times New Roman" w:hAnsi="Times New Roman"/>
          <w:sz w:val="28"/>
          <w:szCs w:val="28"/>
        </w:rPr>
        <w:t>«Я за здоровый образ жизни!»).</w:t>
      </w:r>
      <w:proofErr w:type="gramEnd"/>
      <w:r w:rsidRPr="00D57B98">
        <w:rPr>
          <w:rFonts w:ascii="Times New Roman" w:hAnsi="Times New Roman"/>
          <w:sz w:val="28"/>
          <w:szCs w:val="28"/>
        </w:rPr>
        <w:t xml:space="preserve"> Особенно активизируется деятельность по данному направлению в каникулярное время и период районных пр</w:t>
      </w:r>
      <w:r w:rsidRPr="00D57B98">
        <w:rPr>
          <w:rFonts w:ascii="Times New Roman" w:hAnsi="Times New Roman"/>
          <w:sz w:val="28"/>
          <w:szCs w:val="28"/>
        </w:rPr>
        <w:t>о</w:t>
      </w:r>
      <w:r w:rsidRPr="00D57B98">
        <w:rPr>
          <w:rFonts w:ascii="Times New Roman" w:hAnsi="Times New Roman"/>
          <w:sz w:val="28"/>
          <w:szCs w:val="28"/>
        </w:rPr>
        <w:t>филактических мероприятий (операция «Подросток», «Внимание – дети!»; мероприятия (проведено  свыше 30  мероприятий,  в которых приняли участие   480  учащихся среднего и старшего школьного возраста), приуроченные к Всемирному дню со СПИДом, акция «Помоги ребенку!», месячник по ЗОЖ (проведено  свыше 120  мероприятий,  в которых приняли участие   свыше 900  учащихся школьного возраста)  и неделя здоровья).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>В учебном процессе формированию у обучающихся ценностей здорового образа жизни уделяется внимание на уроках биологии, химии, ОБЖ.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lastRenderedPageBreak/>
        <w:t>Важным фактором в формировании у школьников ценностного отношения к здоровому образу жизни является обесп</w:t>
      </w:r>
      <w:r w:rsidRPr="00D57B98">
        <w:rPr>
          <w:rFonts w:ascii="Times New Roman" w:hAnsi="Times New Roman"/>
          <w:sz w:val="28"/>
          <w:szCs w:val="28"/>
        </w:rPr>
        <w:t>е</w:t>
      </w:r>
      <w:r w:rsidRPr="00D57B98">
        <w:rPr>
          <w:rFonts w:ascii="Times New Roman" w:hAnsi="Times New Roman"/>
          <w:sz w:val="28"/>
          <w:szCs w:val="28"/>
        </w:rPr>
        <w:t>чение занятости их во внеурочное время.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>С переходом с 1 сентября 2011 года на новые федеральные государственные стандарты оценка работы школ осущест</w:t>
      </w:r>
      <w:r w:rsidRPr="00D57B98">
        <w:rPr>
          <w:rFonts w:ascii="Times New Roman" w:hAnsi="Times New Roman"/>
          <w:sz w:val="28"/>
          <w:szCs w:val="28"/>
        </w:rPr>
        <w:t>в</w:t>
      </w:r>
      <w:r w:rsidRPr="00D57B98">
        <w:rPr>
          <w:rFonts w:ascii="Times New Roman" w:hAnsi="Times New Roman"/>
          <w:sz w:val="28"/>
          <w:szCs w:val="28"/>
        </w:rPr>
        <w:t xml:space="preserve">ляется не только по качеству </w:t>
      </w:r>
      <w:proofErr w:type="spellStart"/>
      <w:r w:rsidRPr="00D57B98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57B98">
        <w:rPr>
          <w:rFonts w:ascii="Times New Roman" w:hAnsi="Times New Roman"/>
          <w:sz w:val="28"/>
          <w:szCs w:val="28"/>
        </w:rPr>
        <w:t xml:space="preserve">  школьников,  но и  по критерию «</w:t>
      </w:r>
      <w:proofErr w:type="spellStart"/>
      <w:r w:rsidRPr="00D57B98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D57B98">
        <w:rPr>
          <w:rFonts w:ascii="Times New Roman" w:hAnsi="Times New Roman"/>
          <w:sz w:val="28"/>
          <w:szCs w:val="28"/>
        </w:rPr>
        <w:t xml:space="preserve"> деятельность». На данный момент в ОУ разработаны и реализуются  программы для начальной школы по направлению «Формирование культуры  зд</w:t>
      </w:r>
      <w:r w:rsidRPr="00D57B98">
        <w:rPr>
          <w:rFonts w:ascii="Times New Roman" w:hAnsi="Times New Roman"/>
          <w:sz w:val="28"/>
          <w:szCs w:val="28"/>
        </w:rPr>
        <w:t>о</w:t>
      </w:r>
      <w:r w:rsidRPr="00D57B98">
        <w:rPr>
          <w:rFonts w:ascii="Times New Roman" w:hAnsi="Times New Roman"/>
          <w:sz w:val="28"/>
          <w:szCs w:val="28"/>
        </w:rPr>
        <w:t>рового  и безопасного образа жизни», а также  программы по спортивно – оздоровительному  направле</w:t>
      </w:r>
      <w:r>
        <w:rPr>
          <w:rFonts w:ascii="Times New Roman" w:hAnsi="Times New Roman"/>
          <w:sz w:val="28"/>
          <w:szCs w:val="28"/>
        </w:rPr>
        <w:t>нию  во внеурочной деятельности</w:t>
      </w:r>
      <w:r w:rsidRPr="00D57B98">
        <w:rPr>
          <w:rFonts w:ascii="Times New Roman" w:hAnsi="Times New Roman"/>
          <w:sz w:val="28"/>
          <w:szCs w:val="28"/>
        </w:rPr>
        <w:t>.</w:t>
      </w:r>
    </w:p>
    <w:p w:rsidR="00373A8A" w:rsidRPr="00D57B98" w:rsidRDefault="00373A8A" w:rsidP="00993E70">
      <w:pPr>
        <w:spacing w:after="0" w:line="360" w:lineRule="auto"/>
        <w:ind w:firstLine="708"/>
        <w:jc w:val="both"/>
        <w:rPr>
          <w:sz w:val="28"/>
          <w:szCs w:val="28"/>
        </w:rPr>
      </w:pPr>
      <w:r w:rsidRPr="00D57B98">
        <w:rPr>
          <w:sz w:val="28"/>
          <w:szCs w:val="28"/>
        </w:rPr>
        <w:t xml:space="preserve">Вопросы работы с одаренными детьми в образовательных учреждениях находятся на постоянном контроле, тем самым складываются управленческие стратегии, нацеленные на создание действующей системы работы с одаренными детьми, на базе  ОУ района  -   методические объединения  классных руководителей, педагогические советы; </w:t>
      </w:r>
      <w:proofErr w:type="gramStart"/>
      <w:r w:rsidRPr="00D57B98">
        <w:rPr>
          <w:sz w:val="28"/>
          <w:szCs w:val="28"/>
        </w:rPr>
        <w:t>проблемное заседание предметных методи</w:t>
      </w:r>
      <w:r w:rsidRPr="00D57B98">
        <w:rPr>
          <w:sz w:val="28"/>
          <w:szCs w:val="28"/>
        </w:rPr>
        <w:softHyphen/>
        <w:t>ческих объединений по выявлению системы работы со способными детьми, рассмотрение вопроса о р</w:t>
      </w:r>
      <w:r w:rsidRPr="00D57B98">
        <w:rPr>
          <w:sz w:val="28"/>
          <w:szCs w:val="28"/>
        </w:rPr>
        <w:t>а</w:t>
      </w:r>
      <w:r w:rsidRPr="00D57B98">
        <w:rPr>
          <w:sz w:val="28"/>
          <w:szCs w:val="28"/>
        </w:rPr>
        <w:t>боте с одаренными детьми в ходе предметных проверок и на совещаниях при директоре; для совершенствования системы р</w:t>
      </w:r>
      <w:r w:rsidRPr="00D57B98">
        <w:rPr>
          <w:sz w:val="28"/>
          <w:szCs w:val="28"/>
        </w:rPr>
        <w:t>а</w:t>
      </w:r>
      <w:r w:rsidRPr="00D57B98">
        <w:rPr>
          <w:sz w:val="28"/>
          <w:szCs w:val="28"/>
        </w:rPr>
        <w:t xml:space="preserve">боты по выявлению, развитию, поддержке и сопровождению детской одарённости </w:t>
      </w:r>
      <w:r>
        <w:rPr>
          <w:sz w:val="28"/>
          <w:szCs w:val="28"/>
        </w:rPr>
        <w:t>заседание районного методического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</w:t>
      </w:r>
      <w:r w:rsidRPr="00D57B98">
        <w:rPr>
          <w:sz w:val="28"/>
          <w:szCs w:val="28"/>
        </w:rPr>
        <w:t xml:space="preserve">  «Работа с одаренными детьми»;  выставки, концерты, участие в конкурсах исследовательских работ.</w:t>
      </w:r>
      <w:proofErr w:type="gramEnd"/>
    </w:p>
    <w:p w:rsidR="00373A8A" w:rsidRPr="00D57B98" w:rsidRDefault="00373A8A" w:rsidP="00993E70">
      <w:pPr>
        <w:spacing w:after="0" w:line="360" w:lineRule="auto"/>
        <w:ind w:firstLine="708"/>
        <w:jc w:val="both"/>
        <w:rPr>
          <w:sz w:val="28"/>
          <w:szCs w:val="28"/>
        </w:rPr>
      </w:pPr>
      <w:r w:rsidRPr="00D57B98">
        <w:rPr>
          <w:sz w:val="28"/>
          <w:szCs w:val="28"/>
        </w:rPr>
        <w:t>В  ряде образовательных учреждений района сложилась определенная система работы с одаренными детьми, которую можно разделить на следующие этапы:</w:t>
      </w:r>
    </w:p>
    <w:p w:rsidR="00373A8A" w:rsidRPr="00D57B98" w:rsidRDefault="00373A8A" w:rsidP="00993E70">
      <w:pPr>
        <w:spacing w:after="0" w:line="360" w:lineRule="auto"/>
        <w:ind w:firstLine="708"/>
        <w:jc w:val="both"/>
        <w:rPr>
          <w:sz w:val="28"/>
          <w:szCs w:val="28"/>
        </w:rPr>
      </w:pPr>
      <w:r w:rsidRPr="00D57B98">
        <w:rPr>
          <w:sz w:val="28"/>
          <w:szCs w:val="28"/>
        </w:rPr>
        <w:t>-        выявление способностей и интеллектуального уровня учащихся;</w:t>
      </w:r>
    </w:p>
    <w:p w:rsidR="00373A8A" w:rsidRPr="00D57B98" w:rsidRDefault="00373A8A" w:rsidP="00993E70">
      <w:pPr>
        <w:spacing w:after="0" w:line="360" w:lineRule="auto"/>
        <w:ind w:firstLine="708"/>
        <w:jc w:val="both"/>
        <w:rPr>
          <w:sz w:val="28"/>
          <w:szCs w:val="28"/>
        </w:rPr>
      </w:pPr>
      <w:r w:rsidRPr="00D57B98">
        <w:rPr>
          <w:sz w:val="28"/>
          <w:szCs w:val="28"/>
        </w:rPr>
        <w:t>-        создание базы данных об одаренных детях;</w:t>
      </w:r>
    </w:p>
    <w:p w:rsidR="00373A8A" w:rsidRPr="00D57B98" w:rsidRDefault="00373A8A" w:rsidP="00993E70">
      <w:pPr>
        <w:spacing w:after="0" w:line="360" w:lineRule="auto"/>
        <w:ind w:firstLine="708"/>
        <w:jc w:val="both"/>
        <w:rPr>
          <w:sz w:val="28"/>
          <w:szCs w:val="28"/>
        </w:rPr>
      </w:pPr>
      <w:r w:rsidRPr="00D57B98">
        <w:rPr>
          <w:sz w:val="28"/>
          <w:szCs w:val="28"/>
        </w:rPr>
        <w:lastRenderedPageBreak/>
        <w:t>-        работа с одаренными детьми на уроках;</w:t>
      </w:r>
    </w:p>
    <w:p w:rsidR="00373A8A" w:rsidRPr="00D57B98" w:rsidRDefault="00373A8A" w:rsidP="00993E70">
      <w:pPr>
        <w:spacing w:after="0" w:line="360" w:lineRule="auto"/>
        <w:ind w:firstLine="708"/>
        <w:jc w:val="both"/>
        <w:rPr>
          <w:sz w:val="28"/>
          <w:szCs w:val="28"/>
        </w:rPr>
      </w:pPr>
      <w:r w:rsidRPr="00D57B98">
        <w:rPr>
          <w:sz w:val="28"/>
          <w:szCs w:val="28"/>
        </w:rPr>
        <w:t>-        внеурочная работа с одаренными детьми;</w:t>
      </w:r>
    </w:p>
    <w:p w:rsidR="00373A8A" w:rsidRPr="00D57B98" w:rsidRDefault="00373A8A" w:rsidP="00993E70">
      <w:pPr>
        <w:spacing w:after="0" w:line="360" w:lineRule="auto"/>
        <w:ind w:firstLine="708"/>
        <w:jc w:val="both"/>
        <w:rPr>
          <w:sz w:val="28"/>
          <w:szCs w:val="28"/>
        </w:rPr>
      </w:pPr>
      <w:r w:rsidRPr="00D57B98">
        <w:rPr>
          <w:sz w:val="28"/>
          <w:szCs w:val="28"/>
        </w:rPr>
        <w:t>-        создание портфолио.</w:t>
      </w:r>
    </w:p>
    <w:p w:rsidR="00373A8A" w:rsidRDefault="00373A8A" w:rsidP="00993E70">
      <w:pPr>
        <w:spacing w:after="0" w:line="360" w:lineRule="auto"/>
        <w:ind w:firstLine="708"/>
        <w:jc w:val="both"/>
        <w:rPr>
          <w:sz w:val="28"/>
          <w:szCs w:val="28"/>
        </w:rPr>
      </w:pPr>
      <w:r w:rsidRPr="00D57B98">
        <w:rPr>
          <w:sz w:val="28"/>
          <w:szCs w:val="28"/>
        </w:rPr>
        <w:t>Укрепляются связи между работой на уроке и внешкольными занятиями. Педагоги привлекают учащихся к исследов</w:t>
      </w:r>
      <w:r w:rsidRPr="00D57B98">
        <w:rPr>
          <w:sz w:val="28"/>
          <w:szCs w:val="28"/>
        </w:rPr>
        <w:t>а</w:t>
      </w:r>
      <w:r w:rsidRPr="00D57B98">
        <w:rPr>
          <w:sz w:val="28"/>
          <w:szCs w:val="28"/>
        </w:rPr>
        <w:t xml:space="preserve">тельской деятельности. Они готовят доклады к научно-практическим конференциям различного уровня. Исследовательские работы школьники представляли на </w:t>
      </w:r>
      <w:r>
        <w:rPr>
          <w:sz w:val="28"/>
          <w:szCs w:val="28"/>
        </w:rPr>
        <w:t>районных и краевых конференциях, «Декабристских чтениях»</w:t>
      </w:r>
      <w:r w:rsidRPr="00D57B98">
        <w:rPr>
          <w:sz w:val="28"/>
          <w:szCs w:val="28"/>
        </w:rPr>
        <w:t>.</w:t>
      </w:r>
    </w:p>
    <w:p w:rsidR="00373A8A" w:rsidRPr="00D57B98" w:rsidRDefault="00373A8A" w:rsidP="00993E70">
      <w:pPr>
        <w:spacing w:after="0" w:line="360" w:lineRule="auto"/>
        <w:ind w:firstLine="708"/>
        <w:jc w:val="both"/>
        <w:rPr>
          <w:sz w:val="28"/>
          <w:szCs w:val="28"/>
        </w:rPr>
      </w:pPr>
      <w:r w:rsidRPr="00D57B98">
        <w:rPr>
          <w:sz w:val="28"/>
          <w:szCs w:val="28"/>
        </w:rPr>
        <w:t>Одним из показателей результативности воспитательной работы является участие в конкурсном движении, так как это способствует творческому, интеллектуальному росту учащихся и педагогов, стимулирует  их к дальнейшей деятельности. Учащиеся практически всех школ  принимают участие в различных районных конкурсах, становясь призерами и победит</w:t>
      </w:r>
      <w:r w:rsidRPr="00D57B98">
        <w:rPr>
          <w:sz w:val="28"/>
          <w:szCs w:val="28"/>
        </w:rPr>
        <w:t>е</w:t>
      </w:r>
      <w:r w:rsidRPr="00D57B98">
        <w:rPr>
          <w:sz w:val="28"/>
          <w:szCs w:val="28"/>
        </w:rPr>
        <w:t>лями.</w:t>
      </w:r>
    </w:p>
    <w:p w:rsidR="00373A8A" w:rsidRPr="00FC359D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59D">
        <w:rPr>
          <w:rFonts w:ascii="Times New Roman" w:hAnsi="Times New Roman"/>
          <w:sz w:val="28"/>
          <w:szCs w:val="28"/>
        </w:rPr>
        <w:t>На уровне района  конкурсное движение в системе образования спланировано  в календарном плане, но  учащиеся и педагоги школ участвуют также в конкурсах, проводимых другими организациями,  и поэтому следует каким-то образом с</w:t>
      </w:r>
      <w:r w:rsidRPr="00FC359D">
        <w:rPr>
          <w:rFonts w:ascii="Times New Roman" w:hAnsi="Times New Roman"/>
          <w:sz w:val="28"/>
          <w:szCs w:val="28"/>
        </w:rPr>
        <w:t>и</w:t>
      </w:r>
      <w:r w:rsidRPr="00FC359D">
        <w:rPr>
          <w:rFonts w:ascii="Times New Roman" w:hAnsi="Times New Roman"/>
          <w:sz w:val="28"/>
          <w:szCs w:val="28"/>
        </w:rPr>
        <w:t>стематизировать данную работу, согласовывать проводимые мероприятия.   Участие в конкурсах областного и всероссийск</w:t>
      </w:r>
      <w:r w:rsidRPr="00FC359D">
        <w:rPr>
          <w:rFonts w:ascii="Times New Roman" w:hAnsi="Times New Roman"/>
          <w:sz w:val="28"/>
          <w:szCs w:val="28"/>
        </w:rPr>
        <w:t>о</w:t>
      </w:r>
      <w:r w:rsidRPr="00FC359D">
        <w:rPr>
          <w:rFonts w:ascii="Times New Roman" w:hAnsi="Times New Roman"/>
          <w:sz w:val="28"/>
          <w:szCs w:val="28"/>
        </w:rPr>
        <w:t>го  уровней  должно определяться  традициями  и успехами школы, а педагогам необходимо обращать внимание на качество подготовленных работ, соблюдение требований к конкурсным работам. Отмечается также н</w:t>
      </w:r>
      <w:r w:rsidRPr="00FC359D">
        <w:rPr>
          <w:rFonts w:ascii="Times New Roman" w:hAnsi="Times New Roman"/>
          <w:sz w:val="28"/>
          <w:szCs w:val="28"/>
          <w:lang w:eastAsia="ar-SA"/>
        </w:rPr>
        <w:t>едостаточное участие самих п</w:t>
      </w:r>
      <w:r w:rsidRPr="00FC359D">
        <w:rPr>
          <w:rFonts w:ascii="Times New Roman" w:hAnsi="Times New Roman"/>
          <w:sz w:val="28"/>
          <w:szCs w:val="28"/>
          <w:lang w:eastAsia="ar-SA"/>
        </w:rPr>
        <w:t>е</w:t>
      </w:r>
      <w:r w:rsidRPr="00FC359D">
        <w:rPr>
          <w:rFonts w:ascii="Times New Roman" w:hAnsi="Times New Roman"/>
          <w:sz w:val="28"/>
          <w:szCs w:val="28"/>
          <w:lang w:eastAsia="ar-SA"/>
        </w:rPr>
        <w:t>дагогов в различных методических конкурсах. Проблемой остается несвоевременное подведение  итогов конкурсов.</w:t>
      </w:r>
    </w:p>
    <w:p w:rsidR="00373A8A" w:rsidRPr="00D57B98" w:rsidRDefault="00373A8A" w:rsidP="00993E70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98">
        <w:rPr>
          <w:rFonts w:ascii="Times New Roman" w:hAnsi="Times New Roman"/>
          <w:sz w:val="28"/>
          <w:szCs w:val="28"/>
        </w:rPr>
        <w:t>В период подготовки к летней оздоровительной кампании проведены  заседания межведомственной координационной комиссии по вопросам летнего отдыха, оздоровления</w:t>
      </w:r>
      <w:r>
        <w:rPr>
          <w:rFonts w:ascii="Times New Roman" w:hAnsi="Times New Roman"/>
          <w:sz w:val="28"/>
          <w:szCs w:val="28"/>
        </w:rPr>
        <w:t xml:space="preserve"> и занятости детей и подростков.</w:t>
      </w:r>
    </w:p>
    <w:p w:rsidR="00373A8A" w:rsidRDefault="00373A8A" w:rsidP="00993E70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D57B98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е</w:t>
      </w:r>
      <w:r w:rsidRPr="00D57B98">
        <w:rPr>
          <w:rFonts w:ascii="Times New Roman" w:hAnsi="Times New Roman"/>
          <w:sz w:val="28"/>
          <w:szCs w:val="28"/>
        </w:rPr>
        <w:t xml:space="preserve"> отдыха, оздоровления и занятости детей и подростков, предупреждени</w:t>
      </w:r>
      <w:r>
        <w:rPr>
          <w:rFonts w:ascii="Times New Roman" w:hAnsi="Times New Roman"/>
          <w:sz w:val="28"/>
          <w:szCs w:val="28"/>
        </w:rPr>
        <w:t>е</w:t>
      </w:r>
      <w:r w:rsidRPr="00D57B98">
        <w:rPr>
          <w:rFonts w:ascii="Times New Roman" w:hAnsi="Times New Roman"/>
          <w:sz w:val="28"/>
          <w:szCs w:val="28"/>
        </w:rPr>
        <w:t xml:space="preserve"> подростковой преступности и детского травматизма в каникулярное время, создани</w:t>
      </w:r>
      <w:r>
        <w:rPr>
          <w:rFonts w:ascii="Times New Roman" w:hAnsi="Times New Roman"/>
          <w:sz w:val="28"/>
          <w:szCs w:val="28"/>
        </w:rPr>
        <w:t>е</w:t>
      </w:r>
      <w:r w:rsidRPr="00D57B98">
        <w:rPr>
          <w:rFonts w:ascii="Times New Roman" w:hAnsi="Times New Roman"/>
          <w:sz w:val="28"/>
          <w:szCs w:val="28"/>
        </w:rPr>
        <w:t xml:space="preserve"> условий, направленных на сохранение и развитие системы летнего отдыха д</w:t>
      </w:r>
      <w:r w:rsidRPr="00D57B98">
        <w:rPr>
          <w:rFonts w:ascii="Times New Roman" w:hAnsi="Times New Roman"/>
          <w:sz w:val="28"/>
          <w:szCs w:val="28"/>
        </w:rPr>
        <w:t>е</w:t>
      </w:r>
      <w:r w:rsidRPr="00D57B98">
        <w:rPr>
          <w:rFonts w:ascii="Times New Roman" w:hAnsi="Times New Roman"/>
          <w:sz w:val="28"/>
          <w:szCs w:val="28"/>
        </w:rPr>
        <w:t>тей и подростков</w:t>
      </w:r>
      <w:r>
        <w:rPr>
          <w:rFonts w:ascii="Times New Roman" w:hAnsi="Times New Roman"/>
          <w:sz w:val="28"/>
          <w:szCs w:val="28"/>
        </w:rPr>
        <w:t xml:space="preserve"> комплексно реализовалась на территории МР «Сретенский район»</w:t>
      </w:r>
      <w:r w:rsidRPr="00B9090D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page" w:tblpX="994" w:tblpY="2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6"/>
        <w:gridCol w:w="1418"/>
      </w:tblGrid>
      <w:tr w:rsidR="00917DAE" w:rsidRPr="00917DAE" w:rsidTr="00917DAE">
        <w:trPr>
          <w:trHeight w:val="70"/>
        </w:trPr>
        <w:tc>
          <w:tcPr>
            <w:tcW w:w="13716" w:type="dxa"/>
            <w:shd w:val="clear" w:color="auto" w:fill="auto"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b/>
              </w:rPr>
            </w:pPr>
            <w:r w:rsidRPr="00917DAE">
              <w:rPr>
                <w:b/>
              </w:rPr>
              <w:t>Формы отдыха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b/>
              </w:rPr>
            </w:pPr>
            <w:r w:rsidRPr="00917DAE">
              <w:rPr>
                <w:b/>
              </w:rPr>
              <w:t>Всего</w:t>
            </w:r>
          </w:p>
        </w:tc>
      </w:tr>
      <w:tr w:rsidR="00917DAE" w:rsidRPr="00917DAE" w:rsidTr="00917DAE">
        <w:trPr>
          <w:trHeight w:val="70"/>
        </w:trPr>
        <w:tc>
          <w:tcPr>
            <w:tcW w:w="13716" w:type="dxa"/>
            <w:shd w:val="clear" w:color="auto" w:fill="auto"/>
          </w:tcPr>
          <w:p w:rsidR="00917DAE" w:rsidRPr="00917DAE" w:rsidRDefault="00917DAE" w:rsidP="00917DAE">
            <w:pPr>
              <w:spacing w:after="0" w:line="240" w:lineRule="auto"/>
            </w:pPr>
            <w:r w:rsidRPr="00917DAE">
              <w:t>В муниципальн</w:t>
            </w:r>
            <w:r>
              <w:t>ом</w:t>
            </w:r>
            <w:r w:rsidRPr="00917DAE">
              <w:t xml:space="preserve"> загородн</w:t>
            </w:r>
            <w:r>
              <w:t>ом</w:t>
            </w:r>
            <w:r w:rsidRPr="00917DAE">
              <w:t xml:space="preserve"> оздоровительн</w:t>
            </w:r>
            <w:r>
              <w:t>ом</w:t>
            </w:r>
            <w:r w:rsidRPr="00917DAE">
              <w:t xml:space="preserve"> лагер</w:t>
            </w:r>
            <w:r>
              <w:t>е</w:t>
            </w:r>
            <w:r w:rsidRPr="00917DAE">
              <w:t xml:space="preserve"> ("Вымпел")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DAE" w:rsidRPr="00917DAE" w:rsidRDefault="00917DAE" w:rsidP="00917DAE">
            <w:pPr>
              <w:spacing w:after="0" w:line="240" w:lineRule="auto"/>
              <w:jc w:val="center"/>
            </w:pPr>
            <w:r w:rsidRPr="00917DAE">
              <w:t>126</w:t>
            </w:r>
          </w:p>
        </w:tc>
      </w:tr>
      <w:tr w:rsidR="00917DAE" w:rsidRPr="00917DAE" w:rsidTr="00C42C98">
        <w:trPr>
          <w:trHeight w:val="70"/>
        </w:trPr>
        <w:tc>
          <w:tcPr>
            <w:tcW w:w="13716" w:type="dxa"/>
            <w:shd w:val="clear" w:color="auto" w:fill="auto"/>
            <w:vAlign w:val="center"/>
          </w:tcPr>
          <w:p w:rsidR="00917DAE" w:rsidRPr="00917DAE" w:rsidRDefault="00917DAE" w:rsidP="00917DAE">
            <w:pPr>
              <w:spacing w:after="0" w:line="240" w:lineRule="auto"/>
            </w:pPr>
            <w:r w:rsidRPr="00917DAE">
              <w:t>В различных ведомственных загоро</w:t>
            </w:r>
            <w:r>
              <w:t>дных  лагерях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DAE" w:rsidRPr="00917DAE" w:rsidRDefault="00917DAE" w:rsidP="00917DAE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917DAE" w:rsidRPr="00917DAE" w:rsidTr="00C42C98">
        <w:trPr>
          <w:trHeight w:val="70"/>
        </w:trPr>
        <w:tc>
          <w:tcPr>
            <w:tcW w:w="13716" w:type="dxa"/>
            <w:shd w:val="clear" w:color="auto" w:fill="auto"/>
            <w:vAlign w:val="center"/>
          </w:tcPr>
          <w:p w:rsidR="00917DAE" w:rsidRPr="00917DAE" w:rsidRDefault="00917DAE" w:rsidP="00917DAE">
            <w:pPr>
              <w:spacing w:after="0" w:line="240" w:lineRule="auto"/>
            </w:pPr>
            <w:r w:rsidRPr="00917DAE">
              <w:t>В краевых проф</w:t>
            </w:r>
            <w:r>
              <w:t>ильных сменах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DAE" w:rsidRPr="00917DAE" w:rsidRDefault="00917DAE" w:rsidP="00917DAE">
            <w:pPr>
              <w:spacing w:after="0" w:line="240" w:lineRule="auto"/>
              <w:jc w:val="center"/>
            </w:pPr>
            <w:r w:rsidRPr="00917DAE">
              <w:t>12</w:t>
            </w:r>
          </w:p>
        </w:tc>
      </w:tr>
      <w:tr w:rsidR="00917DAE" w:rsidRPr="00917DAE" w:rsidTr="00917DAE">
        <w:trPr>
          <w:trHeight w:val="70"/>
        </w:trPr>
        <w:tc>
          <w:tcPr>
            <w:tcW w:w="13716" w:type="dxa"/>
            <w:shd w:val="clear" w:color="auto" w:fill="auto"/>
          </w:tcPr>
          <w:p w:rsidR="00917DAE" w:rsidRPr="00917DAE" w:rsidRDefault="00917DAE" w:rsidP="00917DAE">
            <w:pPr>
              <w:spacing w:after="0" w:line="240" w:lineRule="auto"/>
            </w:pPr>
            <w:r w:rsidRPr="00917DAE">
              <w:t>В санаториях, расположенных на территории края ("Кука", "</w:t>
            </w:r>
            <w:proofErr w:type="spellStart"/>
            <w:r w:rsidRPr="00917DAE">
              <w:t>Шиванда</w:t>
            </w:r>
            <w:proofErr w:type="spellEnd"/>
            <w:r w:rsidRPr="00917DAE">
              <w:t>", "</w:t>
            </w:r>
            <w:proofErr w:type="spellStart"/>
            <w:r w:rsidRPr="00917DAE">
              <w:t>Ургучан</w:t>
            </w:r>
            <w:proofErr w:type="spellEnd"/>
            <w:r w:rsidRPr="00917DAE">
              <w:t>", "Чайка", "Дарасун")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DAE" w:rsidRPr="00917DAE" w:rsidRDefault="00917DAE" w:rsidP="00917DAE">
            <w:pPr>
              <w:spacing w:after="0" w:line="240" w:lineRule="auto"/>
              <w:jc w:val="center"/>
            </w:pPr>
            <w:r w:rsidRPr="00917DAE">
              <w:t>42</w:t>
            </w:r>
          </w:p>
        </w:tc>
      </w:tr>
      <w:tr w:rsidR="00917DAE" w:rsidRPr="00917DAE" w:rsidTr="00917DAE">
        <w:trPr>
          <w:trHeight w:val="70"/>
        </w:trPr>
        <w:tc>
          <w:tcPr>
            <w:tcW w:w="13716" w:type="dxa"/>
            <w:shd w:val="clear" w:color="auto" w:fill="auto"/>
          </w:tcPr>
          <w:p w:rsidR="00917DAE" w:rsidRPr="00917DAE" w:rsidRDefault="00917DAE" w:rsidP="00917DAE">
            <w:pPr>
              <w:spacing w:after="0" w:line="240" w:lineRule="auto"/>
            </w:pPr>
            <w:r w:rsidRPr="00917DAE">
              <w:t>В лагерях дневного пребывания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DAE" w:rsidRPr="00917DAE" w:rsidRDefault="00917DAE" w:rsidP="00917DAE">
            <w:pPr>
              <w:spacing w:after="0" w:line="240" w:lineRule="auto"/>
              <w:jc w:val="center"/>
            </w:pPr>
            <w:r w:rsidRPr="00917DAE">
              <w:t>720</w:t>
            </w:r>
          </w:p>
        </w:tc>
      </w:tr>
      <w:tr w:rsidR="00917DAE" w:rsidRPr="00917DAE" w:rsidTr="00917DAE">
        <w:trPr>
          <w:trHeight w:val="70"/>
        </w:trPr>
        <w:tc>
          <w:tcPr>
            <w:tcW w:w="13716" w:type="dxa"/>
            <w:shd w:val="clear" w:color="auto" w:fill="auto"/>
          </w:tcPr>
          <w:p w:rsidR="00917DAE" w:rsidRPr="00917DAE" w:rsidRDefault="00917DAE" w:rsidP="00917DAE">
            <w:pPr>
              <w:spacing w:after="0" w:line="240" w:lineRule="auto"/>
            </w:pPr>
            <w:r w:rsidRPr="00917DAE">
              <w:t>На оздоровительных площадках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DAE" w:rsidRPr="00917DAE" w:rsidRDefault="00917DAE" w:rsidP="00917DAE">
            <w:pPr>
              <w:spacing w:after="0" w:line="240" w:lineRule="auto"/>
              <w:jc w:val="center"/>
            </w:pPr>
            <w:r>
              <w:t>321</w:t>
            </w:r>
          </w:p>
        </w:tc>
      </w:tr>
      <w:tr w:rsidR="00917DAE" w:rsidRPr="00917DAE" w:rsidTr="00917DAE">
        <w:trPr>
          <w:trHeight w:val="70"/>
        </w:trPr>
        <w:tc>
          <w:tcPr>
            <w:tcW w:w="13716" w:type="dxa"/>
            <w:shd w:val="clear" w:color="auto" w:fill="auto"/>
          </w:tcPr>
          <w:p w:rsidR="00917DAE" w:rsidRPr="00917DAE" w:rsidRDefault="00917DAE" w:rsidP="00917DAE">
            <w:pPr>
              <w:spacing w:after="0" w:line="240" w:lineRule="auto"/>
            </w:pPr>
            <w:r>
              <w:t xml:space="preserve">Выезжали в </w:t>
            </w:r>
            <w:r w:rsidRPr="00917DAE">
              <w:t>"Орленок", "Океан"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DAE" w:rsidRPr="00917DAE" w:rsidRDefault="00917DAE" w:rsidP="00917DAE">
            <w:pPr>
              <w:spacing w:after="0" w:line="240" w:lineRule="auto"/>
              <w:jc w:val="center"/>
            </w:pPr>
            <w:r w:rsidRPr="00917DAE">
              <w:t>2</w:t>
            </w:r>
          </w:p>
        </w:tc>
      </w:tr>
      <w:tr w:rsidR="00917DAE" w:rsidRPr="00917DAE" w:rsidTr="00917DAE">
        <w:trPr>
          <w:trHeight w:val="70"/>
        </w:trPr>
        <w:tc>
          <w:tcPr>
            <w:tcW w:w="13716" w:type="dxa"/>
            <w:shd w:val="clear" w:color="auto" w:fill="auto"/>
          </w:tcPr>
          <w:p w:rsidR="00917DAE" w:rsidRPr="00917DAE" w:rsidRDefault="00917DAE" w:rsidP="00CC0F29">
            <w:pPr>
              <w:spacing w:after="0" w:line="240" w:lineRule="auto"/>
            </w:pPr>
            <w:r w:rsidRPr="00917DAE">
              <w:t>Выезжали за пределы края на отдых</w:t>
            </w:r>
            <w:r w:rsidR="00CC0F29" w:rsidRPr="00917DAE">
              <w:t xml:space="preserve"> с родителями</w:t>
            </w:r>
          </w:p>
        </w:tc>
        <w:tc>
          <w:tcPr>
            <w:tcW w:w="1418" w:type="dxa"/>
            <w:vAlign w:val="center"/>
          </w:tcPr>
          <w:p w:rsidR="00917DAE" w:rsidRPr="00917DAE" w:rsidRDefault="00CC0F29" w:rsidP="00917DAE">
            <w:pPr>
              <w:spacing w:after="0" w:line="240" w:lineRule="auto"/>
              <w:jc w:val="center"/>
            </w:pPr>
            <w:r w:rsidRPr="00917DAE">
              <w:t>565</w:t>
            </w:r>
          </w:p>
        </w:tc>
      </w:tr>
      <w:tr w:rsidR="00917DAE" w:rsidRPr="00917DAE" w:rsidTr="00917DAE">
        <w:trPr>
          <w:trHeight w:val="70"/>
        </w:trPr>
        <w:tc>
          <w:tcPr>
            <w:tcW w:w="13716" w:type="dxa"/>
            <w:shd w:val="clear" w:color="auto" w:fill="auto"/>
          </w:tcPr>
          <w:p w:rsidR="00917DAE" w:rsidRPr="00917DAE" w:rsidRDefault="00917DAE" w:rsidP="00917DAE">
            <w:pPr>
              <w:spacing w:after="0" w:line="240" w:lineRule="auto"/>
            </w:pPr>
            <w:r w:rsidRPr="00917DAE">
              <w:t>Всего отдыхали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DAE" w:rsidRPr="00917DAE" w:rsidRDefault="00917DAE" w:rsidP="00917DAE">
            <w:pPr>
              <w:spacing w:after="0" w:line="240" w:lineRule="auto"/>
              <w:jc w:val="center"/>
            </w:pPr>
            <w:r w:rsidRPr="00917DAE">
              <w:t>1801</w:t>
            </w:r>
          </w:p>
        </w:tc>
      </w:tr>
      <w:tr w:rsidR="00917DAE" w:rsidRPr="00917DAE" w:rsidTr="00917DAE">
        <w:trPr>
          <w:trHeight w:val="70"/>
        </w:trPr>
        <w:tc>
          <w:tcPr>
            <w:tcW w:w="13716" w:type="dxa"/>
            <w:shd w:val="clear" w:color="auto" w:fill="auto"/>
          </w:tcPr>
          <w:p w:rsidR="00917DAE" w:rsidRPr="00917DAE" w:rsidRDefault="00917DAE" w:rsidP="00917DAE">
            <w:pPr>
              <w:spacing w:after="0" w:line="240" w:lineRule="auto"/>
            </w:pPr>
            <w:r w:rsidRPr="00917DAE">
              <w:t>Количество детей, не охваченных  не одной из форм отдыха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DAE" w:rsidRPr="00917DAE" w:rsidRDefault="00917DAE" w:rsidP="00917DAE">
            <w:pPr>
              <w:spacing w:after="0" w:line="240" w:lineRule="auto"/>
              <w:jc w:val="center"/>
            </w:pPr>
            <w:r w:rsidRPr="00917DAE">
              <w:t>1216</w:t>
            </w:r>
          </w:p>
        </w:tc>
      </w:tr>
      <w:tr w:rsidR="00917DAE" w:rsidRPr="00917DAE" w:rsidTr="00917DAE">
        <w:trPr>
          <w:trHeight w:val="330"/>
        </w:trPr>
        <w:tc>
          <w:tcPr>
            <w:tcW w:w="13716" w:type="dxa"/>
            <w:shd w:val="clear" w:color="auto" w:fill="auto"/>
          </w:tcPr>
          <w:p w:rsidR="00917DAE" w:rsidRPr="00917DAE" w:rsidRDefault="00917DAE" w:rsidP="00917DAE">
            <w:pPr>
              <w:spacing w:after="0" w:line="240" w:lineRule="auto"/>
            </w:pPr>
            <w:r w:rsidRPr="00917DAE">
              <w:t>% охвата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DAE" w:rsidRPr="00917DAE" w:rsidRDefault="00917DAE" w:rsidP="00917DAE">
            <w:pPr>
              <w:spacing w:after="0" w:line="240" w:lineRule="auto"/>
              <w:jc w:val="center"/>
            </w:pPr>
            <w:r w:rsidRPr="00917DAE">
              <w:t>60%</w:t>
            </w:r>
          </w:p>
        </w:tc>
      </w:tr>
    </w:tbl>
    <w:p w:rsidR="00A15D6A" w:rsidRDefault="00A15D6A" w:rsidP="0019033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Важные изменения происходят в кадровой политике, направленной на повышение </w:t>
      </w:r>
      <w:r w:rsidRPr="006419D2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деятельности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водителей и педагогов. Механизмами этого становятся введение профессионального стандарта педагога, перевод на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тивный контракт и повышение заработной платы. </w:t>
      </w:r>
    </w:p>
    <w:p w:rsidR="00A15D6A" w:rsidRPr="007C7B01" w:rsidRDefault="00A15D6A" w:rsidP="00190334">
      <w:pPr>
        <w:spacing w:after="0" w:line="360" w:lineRule="auto"/>
        <w:ind w:firstLine="709"/>
        <w:jc w:val="both"/>
        <w:rPr>
          <w:sz w:val="28"/>
          <w:szCs w:val="28"/>
        </w:rPr>
      </w:pPr>
      <w:r w:rsidRPr="007C7B01">
        <w:rPr>
          <w:sz w:val="28"/>
          <w:szCs w:val="28"/>
        </w:rPr>
        <w:t xml:space="preserve">По состоянию на 01 января 2014 года в образовательных организациях района </w:t>
      </w:r>
      <w:r>
        <w:rPr>
          <w:sz w:val="28"/>
          <w:szCs w:val="28"/>
        </w:rPr>
        <w:t>работает</w:t>
      </w:r>
      <w:r w:rsidRPr="007C7B01">
        <w:rPr>
          <w:sz w:val="28"/>
          <w:szCs w:val="28"/>
        </w:rPr>
        <w:t xml:space="preserve"> 498 педагога, из них:</w:t>
      </w:r>
    </w:p>
    <w:p w:rsidR="00A15D6A" w:rsidRPr="007C7B01" w:rsidRDefault="00A15D6A" w:rsidP="00190334">
      <w:pPr>
        <w:spacing w:after="0" w:line="360" w:lineRule="auto"/>
        <w:ind w:firstLine="709"/>
        <w:jc w:val="both"/>
        <w:rPr>
          <w:sz w:val="28"/>
          <w:szCs w:val="28"/>
        </w:rPr>
      </w:pPr>
      <w:r w:rsidRPr="007C7B01">
        <w:rPr>
          <w:sz w:val="28"/>
          <w:szCs w:val="28"/>
        </w:rPr>
        <w:t>- в общеобразовательных организациях – 318 чел.</w:t>
      </w:r>
    </w:p>
    <w:p w:rsidR="00A15D6A" w:rsidRPr="007C7B01" w:rsidRDefault="00A15D6A" w:rsidP="00190334">
      <w:pPr>
        <w:spacing w:after="0" w:line="360" w:lineRule="auto"/>
        <w:ind w:firstLine="709"/>
        <w:jc w:val="both"/>
        <w:rPr>
          <w:sz w:val="28"/>
          <w:szCs w:val="28"/>
        </w:rPr>
      </w:pPr>
      <w:r w:rsidRPr="007C7B01">
        <w:rPr>
          <w:sz w:val="28"/>
          <w:szCs w:val="28"/>
        </w:rPr>
        <w:t>- в дошкольных образовательных организациях – 143 чел.</w:t>
      </w:r>
    </w:p>
    <w:p w:rsidR="00A15D6A" w:rsidRPr="007C7B01" w:rsidRDefault="00A15D6A" w:rsidP="00190334">
      <w:pPr>
        <w:spacing w:after="0" w:line="360" w:lineRule="auto"/>
        <w:ind w:firstLine="709"/>
        <w:jc w:val="both"/>
        <w:rPr>
          <w:sz w:val="28"/>
          <w:szCs w:val="28"/>
        </w:rPr>
      </w:pPr>
      <w:r w:rsidRPr="007C7B01">
        <w:rPr>
          <w:sz w:val="28"/>
          <w:szCs w:val="28"/>
        </w:rPr>
        <w:t>- в организациях дополнительного образования – 37 чел.</w:t>
      </w:r>
    </w:p>
    <w:p w:rsidR="00F43199" w:rsidRDefault="00F43199" w:rsidP="00A7420A">
      <w:pPr>
        <w:spacing w:after="0" w:line="240" w:lineRule="auto"/>
        <w:jc w:val="center"/>
        <w:rPr>
          <w:b/>
        </w:rPr>
      </w:pPr>
    </w:p>
    <w:p w:rsidR="00A15D6A" w:rsidRDefault="00A15D6A" w:rsidP="00A7420A">
      <w:pPr>
        <w:spacing w:after="0" w:line="240" w:lineRule="auto"/>
        <w:jc w:val="center"/>
        <w:rPr>
          <w:b/>
        </w:rPr>
      </w:pPr>
      <w:r w:rsidRPr="00526038">
        <w:rPr>
          <w:b/>
        </w:rPr>
        <w:lastRenderedPageBreak/>
        <w:t>Дошкольные образовательные организации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20"/>
        <w:gridCol w:w="1821"/>
        <w:gridCol w:w="1821"/>
        <w:gridCol w:w="1821"/>
        <w:gridCol w:w="1897"/>
        <w:gridCol w:w="1745"/>
        <w:gridCol w:w="1821"/>
        <w:gridCol w:w="1821"/>
      </w:tblGrid>
      <w:tr w:rsidR="00A15D6A" w:rsidRPr="00CC1CAF" w:rsidTr="00911B52">
        <w:trPr>
          <w:trHeight w:val="70"/>
        </w:trPr>
        <w:tc>
          <w:tcPr>
            <w:tcW w:w="1820" w:type="dxa"/>
            <w:vMerge w:val="restart"/>
            <w:vAlign w:val="center"/>
          </w:tcPr>
          <w:p w:rsidR="00A15D6A" w:rsidRPr="00CC1CAF" w:rsidRDefault="00A15D6A" w:rsidP="00911B52">
            <w:pPr>
              <w:jc w:val="center"/>
            </w:pPr>
            <w:r>
              <w:t>Год</w:t>
            </w:r>
          </w:p>
        </w:tc>
        <w:tc>
          <w:tcPr>
            <w:tcW w:w="1821" w:type="dxa"/>
            <w:vMerge w:val="restart"/>
            <w:vAlign w:val="center"/>
          </w:tcPr>
          <w:p w:rsidR="00A15D6A" w:rsidRPr="00CC1CAF" w:rsidRDefault="00A15D6A" w:rsidP="00911B52">
            <w:pPr>
              <w:jc w:val="center"/>
            </w:pPr>
            <w:r w:rsidRPr="00CC1CAF">
              <w:t>Всего учителей</w:t>
            </w:r>
          </w:p>
        </w:tc>
        <w:tc>
          <w:tcPr>
            <w:tcW w:w="3642" w:type="dxa"/>
            <w:gridSpan w:val="2"/>
            <w:vAlign w:val="center"/>
          </w:tcPr>
          <w:p w:rsidR="00A15D6A" w:rsidRPr="00CC1CAF" w:rsidRDefault="00911B52" w:rsidP="00911B52">
            <w:pPr>
              <w:jc w:val="center"/>
            </w:pPr>
            <w:r>
              <w:t>с высшим образова</w:t>
            </w:r>
            <w:r w:rsidR="00A15D6A">
              <w:t>нием</w:t>
            </w:r>
          </w:p>
        </w:tc>
        <w:tc>
          <w:tcPr>
            <w:tcW w:w="3642" w:type="dxa"/>
            <w:gridSpan w:val="2"/>
            <w:vAlign w:val="center"/>
          </w:tcPr>
          <w:p w:rsidR="00A15D6A" w:rsidRPr="00CC1CAF" w:rsidRDefault="00A15D6A" w:rsidP="00911B52">
            <w:pPr>
              <w:jc w:val="center"/>
            </w:pPr>
            <w:r>
              <w:t>Со средним специальным обр</w:t>
            </w:r>
            <w:r>
              <w:t>а</w:t>
            </w:r>
            <w:r>
              <w:t>зованием</w:t>
            </w:r>
          </w:p>
        </w:tc>
        <w:tc>
          <w:tcPr>
            <w:tcW w:w="1821" w:type="dxa"/>
            <w:vMerge w:val="restart"/>
            <w:vAlign w:val="center"/>
          </w:tcPr>
          <w:p w:rsidR="00911B52" w:rsidRDefault="00A15D6A" w:rsidP="00911B52">
            <w:pPr>
              <w:jc w:val="center"/>
            </w:pPr>
            <w:r>
              <w:t>Число мол</w:t>
            </w:r>
            <w:r>
              <w:t>о</w:t>
            </w:r>
            <w:r>
              <w:t xml:space="preserve">дых учителей </w:t>
            </w:r>
          </w:p>
          <w:p w:rsidR="00A15D6A" w:rsidRPr="00CC1CAF" w:rsidRDefault="00A15D6A" w:rsidP="00911B52">
            <w:pPr>
              <w:jc w:val="center"/>
            </w:pPr>
            <w:r>
              <w:t>(до 5 лет)</w:t>
            </w:r>
          </w:p>
        </w:tc>
        <w:tc>
          <w:tcPr>
            <w:tcW w:w="1821" w:type="dxa"/>
            <w:vMerge w:val="restart"/>
            <w:vAlign w:val="center"/>
          </w:tcPr>
          <w:p w:rsidR="00A15D6A" w:rsidRPr="00CC1CAF" w:rsidRDefault="00A15D6A" w:rsidP="00911B52">
            <w:pPr>
              <w:jc w:val="center"/>
            </w:pPr>
            <w:r>
              <w:t>Численность работаю</w:t>
            </w:r>
            <w:r w:rsidR="00911B52">
              <w:t>щих пенсио</w:t>
            </w:r>
            <w:r>
              <w:t>неров</w:t>
            </w:r>
          </w:p>
        </w:tc>
      </w:tr>
      <w:tr w:rsidR="00911B52" w:rsidRPr="00CC1CAF" w:rsidTr="00911B52">
        <w:trPr>
          <w:trHeight w:val="70"/>
        </w:trPr>
        <w:tc>
          <w:tcPr>
            <w:tcW w:w="1820" w:type="dxa"/>
            <w:vMerge/>
            <w:vAlign w:val="center"/>
          </w:tcPr>
          <w:p w:rsidR="00A15D6A" w:rsidRPr="00CC1CAF" w:rsidRDefault="00A15D6A" w:rsidP="00911B52">
            <w:pPr>
              <w:jc w:val="center"/>
            </w:pPr>
          </w:p>
        </w:tc>
        <w:tc>
          <w:tcPr>
            <w:tcW w:w="1821" w:type="dxa"/>
            <w:vMerge/>
            <w:vAlign w:val="center"/>
          </w:tcPr>
          <w:p w:rsidR="00A15D6A" w:rsidRPr="00CC1CAF" w:rsidRDefault="00A15D6A" w:rsidP="00911B52">
            <w:pPr>
              <w:jc w:val="center"/>
            </w:pPr>
          </w:p>
        </w:tc>
        <w:tc>
          <w:tcPr>
            <w:tcW w:w="1821" w:type="dxa"/>
            <w:vAlign w:val="center"/>
          </w:tcPr>
          <w:p w:rsidR="00A15D6A" w:rsidRDefault="00A15D6A" w:rsidP="00911B52">
            <w:pPr>
              <w:jc w:val="center"/>
            </w:pPr>
            <w:r>
              <w:t>всего</w:t>
            </w:r>
          </w:p>
        </w:tc>
        <w:tc>
          <w:tcPr>
            <w:tcW w:w="1821" w:type="dxa"/>
            <w:vAlign w:val="center"/>
          </w:tcPr>
          <w:p w:rsidR="00A15D6A" w:rsidRDefault="00A15D6A" w:rsidP="00911B52">
            <w:pPr>
              <w:jc w:val="center"/>
            </w:pPr>
            <w:r>
              <w:t>доля</w:t>
            </w:r>
          </w:p>
        </w:tc>
        <w:tc>
          <w:tcPr>
            <w:tcW w:w="1897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всего</w:t>
            </w:r>
          </w:p>
        </w:tc>
        <w:tc>
          <w:tcPr>
            <w:tcW w:w="1745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обучаются з</w:t>
            </w:r>
            <w:r>
              <w:t>а</w:t>
            </w:r>
            <w:r>
              <w:t>очно</w:t>
            </w:r>
          </w:p>
        </w:tc>
        <w:tc>
          <w:tcPr>
            <w:tcW w:w="1821" w:type="dxa"/>
            <w:vMerge/>
            <w:vAlign w:val="center"/>
          </w:tcPr>
          <w:p w:rsidR="00A15D6A" w:rsidRPr="00CC1CAF" w:rsidRDefault="00A15D6A" w:rsidP="00911B52">
            <w:pPr>
              <w:jc w:val="center"/>
            </w:pPr>
          </w:p>
        </w:tc>
        <w:tc>
          <w:tcPr>
            <w:tcW w:w="1821" w:type="dxa"/>
            <w:vMerge/>
            <w:vAlign w:val="center"/>
          </w:tcPr>
          <w:p w:rsidR="00A15D6A" w:rsidRPr="00CC1CAF" w:rsidRDefault="00A15D6A" w:rsidP="00911B52">
            <w:pPr>
              <w:jc w:val="center"/>
            </w:pPr>
          </w:p>
        </w:tc>
      </w:tr>
      <w:tr w:rsidR="00A15D6A" w:rsidRPr="00CC1CAF" w:rsidTr="00911B52">
        <w:tc>
          <w:tcPr>
            <w:tcW w:w="1820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2013-2014</w:t>
            </w:r>
          </w:p>
        </w:tc>
        <w:tc>
          <w:tcPr>
            <w:tcW w:w="1821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143</w:t>
            </w:r>
          </w:p>
        </w:tc>
        <w:tc>
          <w:tcPr>
            <w:tcW w:w="1821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31</w:t>
            </w:r>
          </w:p>
        </w:tc>
        <w:tc>
          <w:tcPr>
            <w:tcW w:w="1821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21,6%</w:t>
            </w:r>
          </w:p>
        </w:tc>
        <w:tc>
          <w:tcPr>
            <w:tcW w:w="1897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112</w:t>
            </w:r>
          </w:p>
        </w:tc>
        <w:tc>
          <w:tcPr>
            <w:tcW w:w="1745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3</w:t>
            </w:r>
          </w:p>
        </w:tc>
        <w:tc>
          <w:tcPr>
            <w:tcW w:w="1821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23</w:t>
            </w:r>
          </w:p>
        </w:tc>
        <w:tc>
          <w:tcPr>
            <w:tcW w:w="1821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20</w:t>
            </w:r>
          </w:p>
        </w:tc>
      </w:tr>
    </w:tbl>
    <w:p w:rsidR="00A15D6A" w:rsidRPr="00526038" w:rsidRDefault="00A15D6A" w:rsidP="00A7420A">
      <w:pPr>
        <w:spacing w:after="0" w:line="240" w:lineRule="auto"/>
        <w:jc w:val="center"/>
        <w:rPr>
          <w:b/>
        </w:rPr>
      </w:pPr>
      <w:r w:rsidRPr="00526038">
        <w:rPr>
          <w:b/>
        </w:rPr>
        <w:t>Общеобразовательные организации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701"/>
        <w:gridCol w:w="1984"/>
        <w:gridCol w:w="1701"/>
        <w:gridCol w:w="1843"/>
        <w:gridCol w:w="1843"/>
      </w:tblGrid>
      <w:tr w:rsidR="00A15D6A" w:rsidRPr="00CC1CAF" w:rsidTr="00911B52">
        <w:trPr>
          <w:trHeight w:val="74"/>
        </w:trPr>
        <w:tc>
          <w:tcPr>
            <w:tcW w:w="1809" w:type="dxa"/>
            <w:vMerge w:val="restart"/>
            <w:vAlign w:val="center"/>
          </w:tcPr>
          <w:p w:rsidR="00A15D6A" w:rsidRPr="00CC1CAF" w:rsidRDefault="00A15D6A" w:rsidP="00911B52">
            <w:pPr>
              <w:jc w:val="center"/>
            </w:pPr>
            <w:r>
              <w:t>Год</w:t>
            </w:r>
          </w:p>
        </w:tc>
        <w:tc>
          <w:tcPr>
            <w:tcW w:w="1843" w:type="dxa"/>
            <w:vMerge w:val="restart"/>
            <w:vAlign w:val="center"/>
          </w:tcPr>
          <w:p w:rsidR="00A15D6A" w:rsidRPr="00CC1CAF" w:rsidRDefault="00A15D6A" w:rsidP="00911B52">
            <w:pPr>
              <w:jc w:val="center"/>
            </w:pPr>
            <w:r w:rsidRPr="00CC1CAF">
              <w:t>Всего учителей</w:t>
            </w:r>
          </w:p>
        </w:tc>
        <w:tc>
          <w:tcPr>
            <w:tcW w:w="3544" w:type="dxa"/>
            <w:gridSpan w:val="2"/>
            <w:vAlign w:val="center"/>
          </w:tcPr>
          <w:p w:rsidR="00A15D6A" w:rsidRPr="00CC1CAF" w:rsidRDefault="00911B52" w:rsidP="00911B52">
            <w:pPr>
              <w:jc w:val="center"/>
            </w:pPr>
            <w:r>
              <w:t>с высшим образова</w:t>
            </w:r>
            <w:r w:rsidR="00A15D6A">
              <w:t>нием</w:t>
            </w:r>
          </w:p>
        </w:tc>
        <w:tc>
          <w:tcPr>
            <w:tcW w:w="3685" w:type="dxa"/>
            <w:gridSpan w:val="2"/>
            <w:vAlign w:val="center"/>
          </w:tcPr>
          <w:p w:rsidR="00A15D6A" w:rsidRPr="00CC1CAF" w:rsidRDefault="00A15D6A" w:rsidP="00911B52">
            <w:pPr>
              <w:jc w:val="center"/>
            </w:pPr>
            <w:r>
              <w:t>Со средним специальным обр</w:t>
            </w:r>
            <w:r>
              <w:t>а</w:t>
            </w:r>
            <w:r>
              <w:t>зованием</w:t>
            </w:r>
          </w:p>
        </w:tc>
        <w:tc>
          <w:tcPr>
            <w:tcW w:w="1843" w:type="dxa"/>
            <w:vMerge w:val="restart"/>
            <w:vAlign w:val="center"/>
          </w:tcPr>
          <w:p w:rsidR="00A15D6A" w:rsidRPr="00CC1CAF" w:rsidRDefault="00A15D6A" w:rsidP="00911B52">
            <w:pPr>
              <w:jc w:val="center"/>
            </w:pPr>
            <w:r>
              <w:t>Число молодых учителей (до 5 лет)</w:t>
            </w:r>
          </w:p>
        </w:tc>
        <w:tc>
          <w:tcPr>
            <w:tcW w:w="1843" w:type="dxa"/>
            <w:vMerge w:val="restart"/>
            <w:vAlign w:val="center"/>
          </w:tcPr>
          <w:p w:rsidR="00A15D6A" w:rsidRPr="00CC1CAF" w:rsidRDefault="00A15D6A" w:rsidP="00911B52">
            <w:pPr>
              <w:jc w:val="center"/>
            </w:pPr>
            <w:r>
              <w:t>Численность работающих пенсионеров</w:t>
            </w:r>
          </w:p>
        </w:tc>
      </w:tr>
      <w:tr w:rsidR="00A15D6A" w:rsidRPr="00CC1CAF" w:rsidTr="00911B52">
        <w:trPr>
          <w:trHeight w:val="91"/>
        </w:trPr>
        <w:tc>
          <w:tcPr>
            <w:tcW w:w="1809" w:type="dxa"/>
            <w:vMerge/>
            <w:vAlign w:val="center"/>
          </w:tcPr>
          <w:p w:rsidR="00A15D6A" w:rsidRPr="00CC1CAF" w:rsidRDefault="00A15D6A" w:rsidP="00911B52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15D6A" w:rsidRPr="00CC1CAF" w:rsidRDefault="00A15D6A" w:rsidP="00911B52">
            <w:pPr>
              <w:jc w:val="center"/>
            </w:pPr>
          </w:p>
        </w:tc>
        <w:tc>
          <w:tcPr>
            <w:tcW w:w="1843" w:type="dxa"/>
            <w:vAlign w:val="center"/>
          </w:tcPr>
          <w:p w:rsidR="00A15D6A" w:rsidRDefault="00A15D6A" w:rsidP="00911B52">
            <w:pPr>
              <w:jc w:val="center"/>
            </w:pPr>
            <w:r>
              <w:t>всего</w:t>
            </w:r>
          </w:p>
        </w:tc>
        <w:tc>
          <w:tcPr>
            <w:tcW w:w="1701" w:type="dxa"/>
            <w:vAlign w:val="center"/>
          </w:tcPr>
          <w:p w:rsidR="00A15D6A" w:rsidRDefault="00A15D6A" w:rsidP="00911B52">
            <w:pPr>
              <w:jc w:val="center"/>
            </w:pPr>
            <w:r>
              <w:t>доля</w:t>
            </w:r>
          </w:p>
        </w:tc>
        <w:tc>
          <w:tcPr>
            <w:tcW w:w="1984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всего</w:t>
            </w:r>
          </w:p>
        </w:tc>
        <w:tc>
          <w:tcPr>
            <w:tcW w:w="1701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обучаются заочно</w:t>
            </w:r>
          </w:p>
        </w:tc>
        <w:tc>
          <w:tcPr>
            <w:tcW w:w="1843" w:type="dxa"/>
            <w:vMerge/>
            <w:vAlign w:val="center"/>
          </w:tcPr>
          <w:p w:rsidR="00A15D6A" w:rsidRPr="00CC1CAF" w:rsidRDefault="00A15D6A" w:rsidP="00911B52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15D6A" w:rsidRPr="00CC1CAF" w:rsidRDefault="00A15D6A" w:rsidP="00911B52">
            <w:pPr>
              <w:jc w:val="center"/>
            </w:pPr>
          </w:p>
        </w:tc>
      </w:tr>
      <w:tr w:rsidR="00A15D6A" w:rsidRPr="00CC1CAF" w:rsidTr="00911B52">
        <w:tc>
          <w:tcPr>
            <w:tcW w:w="1809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2011-2012</w:t>
            </w:r>
          </w:p>
        </w:tc>
        <w:tc>
          <w:tcPr>
            <w:tcW w:w="1843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308</w:t>
            </w:r>
          </w:p>
        </w:tc>
        <w:tc>
          <w:tcPr>
            <w:tcW w:w="1843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169</w:t>
            </w:r>
          </w:p>
        </w:tc>
        <w:tc>
          <w:tcPr>
            <w:tcW w:w="1701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54,9%</w:t>
            </w:r>
          </w:p>
        </w:tc>
        <w:tc>
          <w:tcPr>
            <w:tcW w:w="1984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139</w:t>
            </w:r>
          </w:p>
        </w:tc>
        <w:tc>
          <w:tcPr>
            <w:tcW w:w="1701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20</w:t>
            </w:r>
          </w:p>
        </w:tc>
        <w:tc>
          <w:tcPr>
            <w:tcW w:w="1843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68</w:t>
            </w:r>
          </w:p>
        </w:tc>
        <w:tc>
          <w:tcPr>
            <w:tcW w:w="1843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52</w:t>
            </w:r>
          </w:p>
        </w:tc>
      </w:tr>
      <w:tr w:rsidR="00A15D6A" w:rsidRPr="00CC1CAF" w:rsidTr="00911B52">
        <w:tc>
          <w:tcPr>
            <w:tcW w:w="1809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2012-2013</w:t>
            </w:r>
          </w:p>
        </w:tc>
        <w:tc>
          <w:tcPr>
            <w:tcW w:w="1843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307</w:t>
            </w:r>
          </w:p>
        </w:tc>
        <w:tc>
          <w:tcPr>
            <w:tcW w:w="1843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168</w:t>
            </w:r>
          </w:p>
        </w:tc>
        <w:tc>
          <w:tcPr>
            <w:tcW w:w="1701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54,7%</w:t>
            </w:r>
          </w:p>
        </w:tc>
        <w:tc>
          <w:tcPr>
            <w:tcW w:w="1984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139</w:t>
            </w:r>
          </w:p>
        </w:tc>
        <w:tc>
          <w:tcPr>
            <w:tcW w:w="1701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22</w:t>
            </w:r>
          </w:p>
        </w:tc>
        <w:tc>
          <w:tcPr>
            <w:tcW w:w="1843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58</w:t>
            </w:r>
          </w:p>
        </w:tc>
        <w:tc>
          <w:tcPr>
            <w:tcW w:w="1843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40</w:t>
            </w:r>
          </w:p>
        </w:tc>
      </w:tr>
      <w:tr w:rsidR="00A15D6A" w:rsidRPr="00CC1CAF" w:rsidTr="00911B52">
        <w:trPr>
          <w:trHeight w:val="70"/>
        </w:trPr>
        <w:tc>
          <w:tcPr>
            <w:tcW w:w="1809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2013-2014</w:t>
            </w:r>
          </w:p>
        </w:tc>
        <w:tc>
          <w:tcPr>
            <w:tcW w:w="1843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318</w:t>
            </w:r>
          </w:p>
        </w:tc>
        <w:tc>
          <w:tcPr>
            <w:tcW w:w="1843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164</w:t>
            </w:r>
          </w:p>
        </w:tc>
        <w:tc>
          <w:tcPr>
            <w:tcW w:w="1701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51,5%</w:t>
            </w:r>
          </w:p>
        </w:tc>
        <w:tc>
          <w:tcPr>
            <w:tcW w:w="1984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154</w:t>
            </w:r>
          </w:p>
        </w:tc>
        <w:tc>
          <w:tcPr>
            <w:tcW w:w="1701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24</w:t>
            </w:r>
          </w:p>
        </w:tc>
        <w:tc>
          <w:tcPr>
            <w:tcW w:w="1843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52</w:t>
            </w:r>
          </w:p>
        </w:tc>
        <w:tc>
          <w:tcPr>
            <w:tcW w:w="1843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52</w:t>
            </w:r>
          </w:p>
        </w:tc>
      </w:tr>
    </w:tbl>
    <w:p w:rsidR="00A15D6A" w:rsidRDefault="00A15D6A" w:rsidP="00A7420A">
      <w:pPr>
        <w:spacing w:after="0" w:line="240" w:lineRule="auto"/>
        <w:jc w:val="center"/>
        <w:rPr>
          <w:b/>
        </w:rPr>
      </w:pPr>
      <w:r>
        <w:rPr>
          <w:b/>
        </w:rPr>
        <w:t>Организации дополнительного образования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701"/>
        <w:gridCol w:w="1984"/>
        <w:gridCol w:w="1701"/>
        <w:gridCol w:w="1843"/>
        <w:gridCol w:w="1843"/>
      </w:tblGrid>
      <w:tr w:rsidR="00A15D6A" w:rsidRPr="00CC1CAF" w:rsidTr="00911B52">
        <w:trPr>
          <w:trHeight w:val="70"/>
        </w:trPr>
        <w:tc>
          <w:tcPr>
            <w:tcW w:w="1809" w:type="dxa"/>
            <w:vMerge w:val="restart"/>
            <w:vAlign w:val="center"/>
          </w:tcPr>
          <w:p w:rsidR="00A15D6A" w:rsidRPr="00CC1CAF" w:rsidRDefault="00A15D6A" w:rsidP="00911B52">
            <w:pPr>
              <w:jc w:val="center"/>
            </w:pPr>
            <w:r>
              <w:t>Год</w:t>
            </w:r>
          </w:p>
        </w:tc>
        <w:tc>
          <w:tcPr>
            <w:tcW w:w="1843" w:type="dxa"/>
            <w:vMerge w:val="restart"/>
            <w:vAlign w:val="center"/>
          </w:tcPr>
          <w:p w:rsidR="00A15D6A" w:rsidRPr="00CC1CAF" w:rsidRDefault="00A15D6A" w:rsidP="00911B52">
            <w:pPr>
              <w:jc w:val="center"/>
            </w:pPr>
            <w:r w:rsidRPr="00CC1CAF">
              <w:t>Всего учителей</w:t>
            </w:r>
          </w:p>
        </w:tc>
        <w:tc>
          <w:tcPr>
            <w:tcW w:w="3544" w:type="dxa"/>
            <w:gridSpan w:val="2"/>
            <w:vAlign w:val="center"/>
          </w:tcPr>
          <w:p w:rsidR="00A15D6A" w:rsidRPr="00CC1CAF" w:rsidRDefault="00911B52" w:rsidP="00911B52">
            <w:pPr>
              <w:jc w:val="center"/>
            </w:pPr>
            <w:r>
              <w:t>с высшим образова</w:t>
            </w:r>
            <w:r w:rsidR="00A15D6A">
              <w:t>нием</w:t>
            </w:r>
          </w:p>
        </w:tc>
        <w:tc>
          <w:tcPr>
            <w:tcW w:w="3685" w:type="dxa"/>
            <w:gridSpan w:val="2"/>
            <w:vAlign w:val="center"/>
          </w:tcPr>
          <w:p w:rsidR="00A15D6A" w:rsidRPr="00CC1CAF" w:rsidRDefault="00A15D6A" w:rsidP="00911B52">
            <w:pPr>
              <w:jc w:val="center"/>
            </w:pPr>
            <w:r>
              <w:t>Со средним специальным обр</w:t>
            </w:r>
            <w:r>
              <w:t>а</w:t>
            </w:r>
            <w:r>
              <w:t>зованием</w:t>
            </w:r>
          </w:p>
        </w:tc>
        <w:tc>
          <w:tcPr>
            <w:tcW w:w="1843" w:type="dxa"/>
            <w:vMerge w:val="restart"/>
            <w:vAlign w:val="center"/>
          </w:tcPr>
          <w:p w:rsidR="00911B52" w:rsidRDefault="00A15D6A" w:rsidP="00911B52">
            <w:pPr>
              <w:jc w:val="center"/>
            </w:pPr>
            <w:r>
              <w:t xml:space="preserve">Число молодых учителей </w:t>
            </w:r>
          </w:p>
          <w:p w:rsidR="00A15D6A" w:rsidRPr="00CC1CAF" w:rsidRDefault="00A15D6A" w:rsidP="00911B52">
            <w:pPr>
              <w:jc w:val="center"/>
            </w:pPr>
            <w:r>
              <w:t>(до 5 лет)</w:t>
            </w:r>
          </w:p>
        </w:tc>
        <w:tc>
          <w:tcPr>
            <w:tcW w:w="1843" w:type="dxa"/>
            <w:vMerge w:val="restart"/>
            <w:vAlign w:val="center"/>
          </w:tcPr>
          <w:p w:rsidR="00A15D6A" w:rsidRPr="00CC1CAF" w:rsidRDefault="00911B52" w:rsidP="00911B52">
            <w:pPr>
              <w:jc w:val="center"/>
            </w:pPr>
            <w:r>
              <w:t>Численность работающих пенсио</w:t>
            </w:r>
            <w:r w:rsidR="00A15D6A">
              <w:t>неров</w:t>
            </w:r>
          </w:p>
        </w:tc>
      </w:tr>
      <w:tr w:rsidR="00A15D6A" w:rsidRPr="00CC1CAF" w:rsidTr="00911B52">
        <w:trPr>
          <w:trHeight w:val="129"/>
        </w:trPr>
        <w:tc>
          <w:tcPr>
            <w:tcW w:w="1809" w:type="dxa"/>
            <w:vMerge/>
            <w:vAlign w:val="center"/>
          </w:tcPr>
          <w:p w:rsidR="00A15D6A" w:rsidRPr="00CC1CAF" w:rsidRDefault="00A15D6A" w:rsidP="00911B52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15D6A" w:rsidRPr="00CC1CAF" w:rsidRDefault="00A15D6A" w:rsidP="00911B52">
            <w:pPr>
              <w:jc w:val="center"/>
            </w:pPr>
          </w:p>
        </w:tc>
        <w:tc>
          <w:tcPr>
            <w:tcW w:w="1843" w:type="dxa"/>
            <w:vAlign w:val="center"/>
          </w:tcPr>
          <w:p w:rsidR="00A15D6A" w:rsidRDefault="00A15D6A" w:rsidP="00911B52">
            <w:pPr>
              <w:jc w:val="center"/>
            </w:pPr>
            <w:r>
              <w:t>всего</w:t>
            </w:r>
          </w:p>
        </w:tc>
        <w:tc>
          <w:tcPr>
            <w:tcW w:w="1701" w:type="dxa"/>
            <w:vAlign w:val="center"/>
          </w:tcPr>
          <w:p w:rsidR="00A15D6A" w:rsidRDefault="00A15D6A" w:rsidP="00911B52">
            <w:pPr>
              <w:jc w:val="center"/>
            </w:pPr>
            <w:r>
              <w:t>доля</w:t>
            </w:r>
          </w:p>
        </w:tc>
        <w:tc>
          <w:tcPr>
            <w:tcW w:w="1984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всего</w:t>
            </w:r>
          </w:p>
        </w:tc>
        <w:tc>
          <w:tcPr>
            <w:tcW w:w="1701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обучаются заочно</w:t>
            </w:r>
          </w:p>
        </w:tc>
        <w:tc>
          <w:tcPr>
            <w:tcW w:w="1843" w:type="dxa"/>
            <w:vMerge/>
            <w:vAlign w:val="center"/>
          </w:tcPr>
          <w:p w:rsidR="00A15D6A" w:rsidRPr="00CC1CAF" w:rsidRDefault="00A15D6A" w:rsidP="00911B52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15D6A" w:rsidRPr="00CC1CAF" w:rsidRDefault="00A15D6A" w:rsidP="00911B52">
            <w:pPr>
              <w:jc w:val="center"/>
            </w:pPr>
          </w:p>
        </w:tc>
      </w:tr>
      <w:tr w:rsidR="00A15D6A" w:rsidRPr="00CC1CAF" w:rsidTr="00911B52">
        <w:tc>
          <w:tcPr>
            <w:tcW w:w="1809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2013-2014</w:t>
            </w:r>
          </w:p>
        </w:tc>
        <w:tc>
          <w:tcPr>
            <w:tcW w:w="1843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37</w:t>
            </w:r>
          </w:p>
        </w:tc>
        <w:tc>
          <w:tcPr>
            <w:tcW w:w="1843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21,6%</w:t>
            </w:r>
          </w:p>
        </w:tc>
        <w:tc>
          <w:tcPr>
            <w:tcW w:w="1984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29</w:t>
            </w:r>
          </w:p>
        </w:tc>
        <w:tc>
          <w:tcPr>
            <w:tcW w:w="1701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A15D6A" w:rsidRPr="00CC1CAF" w:rsidRDefault="00A15D6A" w:rsidP="00911B52">
            <w:pPr>
              <w:jc w:val="center"/>
            </w:pPr>
            <w:r>
              <w:t>6</w:t>
            </w:r>
          </w:p>
        </w:tc>
      </w:tr>
    </w:tbl>
    <w:p w:rsidR="00A15D6A" w:rsidRPr="00805050" w:rsidRDefault="00A15D6A" w:rsidP="00A7420A">
      <w:pPr>
        <w:spacing w:after="0" w:line="360" w:lineRule="auto"/>
        <w:ind w:firstLine="709"/>
        <w:jc w:val="both"/>
        <w:rPr>
          <w:sz w:val="28"/>
          <w:szCs w:val="28"/>
        </w:rPr>
      </w:pPr>
      <w:r w:rsidRPr="00805050">
        <w:rPr>
          <w:sz w:val="28"/>
          <w:szCs w:val="28"/>
        </w:rPr>
        <w:t>Кадровая ситуация в Сретенском районе остается неизменной – стареющий коллектив и нежелание молодежи идти р</w:t>
      </w:r>
      <w:r w:rsidRPr="00805050">
        <w:rPr>
          <w:sz w:val="28"/>
          <w:szCs w:val="28"/>
        </w:rPr>
        <w:t>а</w:t>
      </w:r>
      <w:r w:rsidRPr="00805050">
        <w:rPr>
          <w:sz w:val="28"/>
          <w:szCs w:val="28"/>
        </w:rPr>
        <w:t>ботать в образовательные организации района. Престиж учителя падает по следующим причинам:</w:t>
      </w:r>
    </w:p>
    <w:p w:rsidR="00A15D6A" w:rsidRPr="00805050" w:rsidRDefault="00A15D6A" w:rsidP="00A742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Pr="00805050">
        <w:rPr>
          <w:sz w:val="28"/>
          <w:szCs w:val="28"/>
        </w:rPr>
        <w:t>обеспеченность жильем;</w:t>
      </w:r>
    </w:p>
    <w:p w:rsidR="00A15D6A" w:rsidRPr="00805050" w:rsidRDefault="00A15D6A" w:rsidP="00A7420A">
      <w:pPr>
        <w:spacing w:after="0" w:line="360" w:lineRule="auto"/>
        <w:ind w:firstLine="709"/>
        <w:jc w:val="both"/>
        <w:rPr>
          <w:sz w:val="28"/>
          <w:szCs w:val="28"/>
        </w:rPr>
      </w:pPr>
      <w:r w:rsidRPr="00805050">
        <w:rPr>
          <w:sz w:val="28"/>
          <w:szCs w:val="28"/>
        </w:rPr>
        <w:t>- отсутствие выплат подъемных для молодых специалистов;</w:t>
      </w:r>
    </w:p>
    <w:p w:rsidR="00A15D6A" w:rsidRPr="00805050" w:rsidRDefault="00A15D6A" w:rsidP="00A7420A">
      <w:pPr>
        <w:spacing w:after="0" w:line="360" w:lineRule="auto"/>
        <w:ind w:firstLine="709"/>
        <w:jc w:val="both"/>
        <w:rPr>
          <w:sz w:val="28"/>
          <w:szCs w:val="28"/>
        </w:rPr>
      </w:pPr>
      <w:r w:rsidRPr="00805050">
        <w:rPr>
          <w:sz w:val="28"/>
          <w:szCs w:val="28"/>
        </w:rPr>
        <w:t>- отсутствие дополнительных социальных гарантий.</w:t>
      </w:r>
    </w:p>
    <w:p w:rsidR="00A15D6A" w:rsidRPr="00805050" w:rsidRDefault="00A15D6A" w:rsidP="00A7420A">
      <w:pPr>
        <w:spacing w:after="0" w:line="360" w:lineRule="auto"/>
        <w:ind w:firstLine="709"/>
        <w:jc w:val="both"/>
        <w:rPr>
          <w:sz w:val="28"/>
          <w:szCs w:val="28"/>
        </w:rPr>
      </w:pPr>
      <w:r w:rsidRPr="00805050">
        <w:rPr>
          <w:sz w:val="28"/>
          <w:szCs w:val="28"/>
        </w:rPr>
        <w:lastRenderedPageBreak/>
        <w:t>Из-за нехватки специалистов, особенно в сельской местности, учителям приходится вести дополнительные часы др</w:t>
      </w:r>
      <w:r w:rsidRPr="00805050">
        <w:rPr>
          <w:sz w:val="28"/>
          <w:szCs w:val="28"/>
        </w:rPr>
        <w:t>у</w:t>
      </w:r>
      <w:r w:rsidRPr="00805050">
        <w:rPr>
          <w:sz w:val="28"/>
          <w:szCs w:val="28"/>
        </w:rPr>
        <w:t>гих предметов, что особенно отражается на качестве образования учащихся. Также в общеобразовательных учреждениях встречаются случаи, когда руководители вынуждены укомплектовывать штаты учителями, не имеющими педагогического образования</w:t>
      </w:r>
      <w:r>
        <w:rPr>
          <w:sz w:val="28"/>
          <w:szCs w:val="28"/>
        </w:rPr>
        <w:t xml:space="preserve">. Это касается технологии, предметов </w:t>
      </w:r>
      <w:proofErr w:type="gramStart"/>
      <w:r>
        <w:rPr>
          <w:sz w:val="28"/>
          <w:szCs w:val="28"/>
        </w:rPr>
        <w:t>естественно-научного</w:t>
      </w:r>
      <w:proofErr w:type="gramEnd"/>
      <w:r>
        <w:rPr>
          <w:sz w:val="28"/>
          <w:szCs w:val="28"/>
        </w:rPr>
        <w:t xml:space="preserve"> цикла, иностранного языка.</w:t>
      </w:r>
    </w:p>
    <w:p w:rsidR="00A15D6A" w:rsidRPr="00805050" w:rsidRDefault="00A15D6A" w:rsidP="00A7420A">
      <w:pPr>
        <w:spacing w:after="0" w:line="360" w:lineRule="auto"/>
        <w:ind w:firstLine="709"/>
        <w:jc w:val="both"/>
        <w:rPr>
          <w:sz w:val="28"/>
          <w:szCs w:val="28"/>
        </w:rPr>
      </w:pPr>
      <w:r w:rsidRPr="00805050">
        <w:rPr>
          <w:sz w:val="28"/>
          <w:szCs w:val="28"/>
        </w:rPr>
        <w:t>Однако нужно отметить, что за последние три года педагоги, имеющие высшее образование</w:t>
      </w:r>
      <w:r>
        <w:rPr>
          <w:sz w:val="28"/>
          <w:szCs w:val="28"/>
        </w:rPr>
        <w:t>,</w:t>
      </w:r>
      <w:r w:rsidRPr="00805050">
        <w:rPr>
          <w:sz w:val="28"/>
          <w:szCs w:val="28"/>
        </w:rPr>
        <w:t xml:space="preserve"> преобладают над педаг</w:t>
      </w:r>
      <w:r w:rsidRPr="00805050">
        <w:rPr>
          <w:sz w:val="28"/>
          <w:szCs w:val="28"/>
        </w:rPr>
        <w:t>о</w:t>
      </w:r>
      <w:r w:rsidRPr="00805050">
        <w:rPr>
          <w:sz w:val="28"/>
          <w:szCs w:val="28"/>
        </w:rPr>
        <w:t>гами, имеющие среднее специальное образование:</w:t>
      </w:r>
    </w:p>
    <w:p w:rsidR="00A15D6A" w:rsidRPr="00805050" w:rsidRDefault="00A15D6A" w:rsidP="00A15D6A">
      <w:pPr>
        <w:spacing w:line="360" w:lineRule="auto"/>
        <w:jc w:val="both"/>
        <w:rPr>
          <w:sz w:val="28"/>
          <w:szCs w:val="28"/>
        </w:rPr>
      </w:pPr>
      <w:r w:rsidRPr="00805050">
        <w:rPr>
          <w:noProof/>
          <w:sz w:val="28"/>
          <w:szCs w:val="28"/>
        </w:rPr>
        <w:drawing>
          <wp:inline distT="0" distB="0" distL="0" distR="0" wp14:anchorId="22EB9AD7" wp14:editId="439FF2DC">
            <wp:extent cx="9648825" cy="18859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15D6A" w:rsidRPr="00805050" w:rsidRDefault="00A15D6A" w:rsidP="00A7420A">
      <w:pPr>
        <w:spacing w:after="0" w:line="360" w:lineRule="auto"/>
        <w:ind w:firstLine="709"/>
        <w:jc w:val="both"/>
        <w:rPr>
          <w:sz w:val="28"/>
          <w:szCs w:val="28"/>
        </w:rPr>
      </w:pPr>
      <w:r w:rsidRPr="00805050">
        <w:rPr>
          <w:sz w:val="28"/>
          <w:szCs w:val="28"/>
        </w:rPr>
        <w:t>На основании представленных данных образовательными организациями Сретенского района, по состоянию на 01.03.2014 года потребность в педагогических кадрах составляла 12 вакансий. Особо стоит вопрос по учителям английского языка (5 ставок).</w:t>
      </w:r>
    </w:p>
    <w:p w:rsidR="00A15D6A" w:rsidRPr="00805050" w:rsidRDefault="00A15D6A" w:rsidP="00A7420A">
      <w:pPr>
        <w:spacing w:after="0" w:line="360" w:lineRule="auto"/>
        <w:ind w:firstLine="709"/>
        <w:jc w:val="both"/>
        <w:rPr>
          <w:sz w:val="28"/>
          <w:szCs w:val="28"/>
        </w:rPr>
      </w:pPr>
      <w:r w:rsidRPr="00805050">
        <w:rPr>
          <w:sz w:val="28"/>
          <w:szCs w:val="28"/>
        </w:rPr>
        <w:t xml:space="preserve">С целью </w:t>
      </w:r>
      <w:proofErr w:type="gramStart"/>
      <w:r w:rsidRPr="00805050">
        <w:rPr>
          <w:sz w:val="28"/>
          <w:szCs w:val="28"/>
        </w:rPr>
        <w:t>минимизации дефицита педагогических кадров образовательных организаций Сретенского района</w:t>
      </w:r>
      <w:proofErr w:type="gramEnd"/>
      <w:r w:rsidRPr="00805050">
        <w:rPr>
          <w:sz w:val="28"/>
          <w:szCs w:val="28"/>
        </w:rPr>
        <w:t xml:space="preserve"> проводится работа:</w:t>
      </w:r>
    </w:p>
    <w:p w:rsidR="00A15D6A" w:rsidRPr="00805050" w:rsidRDefault="00A15D6A" w:rsidP="00A7420A">
      <w:pPr>
        <w:spacing w:after="0" w:line="360" w:lineRule="auto"/>
        <w:ind w:firstLine="709"/>
        <w:jc w:val="both"/>
        <w:rPr>
          <w:sz w:val="28"/>
          <w:szCs w:val="28"/>
        </w:rPr>
      </w:pPr>
      <w:r w:rsidRPr="00805050">
        <w:rPr>
          <w:sz w:val="28"/>
          <w:szCs w:val="28"/>
        </w:rPr>
        <w:lastRenderedPageBreak/>
        <w:t>- дважды в год формируется банк данных вакансий в разрезе общеобразовательных организаций с открытым доступом для сотрудников служб трудоустройства вузов и педагогических колледжей, а также для выпускников педагогических спец</w:t>
      </w:r>
      <w:r w:rsidRPr="00805050">
        <w:rPr>
          <w:sz w:val="28"/>
          <w:szCs w:val="28"/>
        </w:rPr>
        <w:t>и</w:t>
      </w:r>
      <w:r w:rsidRPr="00805050">
        <w:rPr>
          <w:sz w:val="28"/>
          <w:szCs w:val="28"/>
        </w:rPr>
        <w:t>альностей. Банк вакансий размещен на сайте Минобразования Забайкальского края;</w:t>
      </w:r>
    </w:p>
    <w:p w:rsidR="00A15D6A" w:rsidRPr="00805050" w:rsidRDefault="00A15D6A" w:rsidP="00A7420A">
      <w:pPr>
        <w:spacing w:after="0" w:line="360" w:lineRule="auto"/>
        <w:jc w:val="both"/>
        <w:rPr>
          <w:sz w:val="28"/>
          <w:szCs w:val="28"/>
        </w:rPr>
      </w:pPr>
      <w:r w:rsidRPr="00805050">
        <w:rPr>
          <w:sz w:val="28"/>
          <w:szCs w:val="28"/>
        </w:rPr>
        <w:t xml:space="preserve">- руководители образовательных организаций участвуют в работе комиссий по трудоустройству выпускников </w:t>
      </w:r>
      <w:r>
        <w:rPr>
          <w:sz w:val="28"/>
          <w:szCs w:val="28"/>
        </w:rPr>
        <w:t>п</w:t>
      </w:r>
      <w:r w:rsidRPr="00805050">
        <w:rPr>
          <w:sz w:val="28"/>
          <w:szCs w:val="28"/>
        </w:rPr>
        <w:t>е</w:t>
      </w:r>
      <w:r>
        <w:rPr>
          <w:sz w:val="28"/>
          <w:szCs w:val="28"/>
        </w:rPr>
        <w:t>дагогическ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805050">
        <w:rPr>
          <w:sz w:val="28"/>
          <w:szCs w:val="28"/>
        </w:rPr>
        <w:t xml:space="preserve"> колледж</w:t>
      </w:r>
      <w:r>
        <w:rPr>
          <w:sz w:val="28"/>
          <w:szCs w:val="28"/>
        </w:rPr>
        <w:t>а</w:t>
      </w:r>
      <w:r w:rsidRPr="00805050">
        <w:rPr>
          <w:sz w:val="28"/>
          <w:szCs w:val="28"/>
        </w:rPr>
        <w:t xml:space="preserve"> г. Сретенска.</w:t>
      </w:r>
      <w:r>
        <w:rPr>
          <w:sz w:val="28"/>
          <w:szCs w:val="28"/>
        </w:rPr>
        <w:t xml:space="preserve"> И это дает свой результат: в 2014 году 18 выпускников получили распределение в школы района.</w:t>
      </w:r>
    </w:p>
    <w:p w:rsidR="00A15D6A" w:rsidRDefault="00A15D6A" w:rsidP="00A7420A">
      <w:pPr>
        <w:spacing w:after="0" w:line="360" w:lineRule="auto"/>
        <w:ind w:firstLine="709"/>
        <w:jc w:val="both"/>
        <w:rPr>
          <w:sz w:val="28"/>
          <w:szCs w:val="28"/>
        </w:rPr>
      </w:pPr>
      <w:r w:rsidRPr="00805050">
        <w:rPr>
          <w:sz w:val="28"/>
          <w:szCs w:val="28"/>
        </w:rPr>
        <w:t xml:space="preserve">В 2014 году на </w:t>
      </w:r>
      <w:proofErr w:type="spellStart"/>
      <w:r w:rsidRPr="00805050">
        <w:rPr>
          <w:sz w:val="28"/>
          <w:szCs w:val="28"/>
        </w:rPr>
        <w:t>контрактно</w:t>
      </w:r>
      <w:proofErr w:type="spellEnd"/>
      <w:r w:rsidRPr="00805050">
        <w:rPr>
          <w:sz w:val="28"/>
          <w:szCs w:val="28"/>
        </w:rPr>
        <w:t>-целевое обучение планировалось поступление 3 выпускников. Впервые выделены бюдже</w:t>
      </w:r>
      <w:r w:rsidRPr="00805050">
        <w:rPr>
          <w:sz w:val="28"/>
          <w:szCs w:val="28"/>
        </w:rPr>
        <w:t>т</w:t>
      </w:r>
      <w:r w:rsidRPr="00805050">
        <w:rPr>
          <w:sz w:val="28"/>
          <w:szCs w:val="28"/>
        </w:rPr>
        <w:t>ные целевые места по заочной форме обучения, что обеспечивает одну из важнейших задач кадровой модернизации – непр</w:t>
      </w:r>
      <w:r w:rsidRPr="00805050">
        <w:rPr>
          <w:sz w:val="28"/>
          <w:szCs w:val="28"/>
        </w:rPr>
        <w:t>е</w:t>
      </w:r>
      <w:r w:rsidRPr="00805050">
        <w:rPr>
          <w:sz w:val="28"/>
          <w:szCs w:val="28"/>
        </w:rPr>
        <w:t>рывность педагогического образования. В соответствии с заключенными договорами о целевом обучении, для участия в ц</w:t>
      </w:r>
      <w:r w:rsidRPr="00805050">
        <w:rPr>
          <w:sz w:val="28"/>
          <w:szCs w:val="28"/>
        </w:rPr>
        <w:t>е</w:t>
      </w:r>
      <w:r w:rsidRPr="00805050">
        <w:rPr>
          <w:sz w:val="28"/>
          <w:szCs w:val="28"/>
        </w:rPr>
        <w:t xml:space="preserve">левом приеме по очной форме обучения </w:t>
      </w:r>
      <w:proofErr w:type="gramStart"/>
      <w:r w:rsidRPr="00805050">
        <w:rPr>
          <w:sz w:val="28"/>
          <w:szCs w:val="28"/>
        </w:rPr>
        <w:t>заявилось</w:t>
      </w:r>
      <w:proofErr w:type="gramEnd"/>
      <w:r w:rsidRPr="00805050">
        <w:rPr>
          <w:sz w:val="28"/>
          <w:szCs w:val="28"/>
        </w:rPr>
        <w:t xml:space="preserve"> 3 человека, из них 3 выпускники педагогического колледжа.</w:t>
      </w:r>
    </w:p>
    <w:p w:rsidR="00A15D6A" w:rsidRPr="00805050" w:rsidRDefault="00A15D6A" w:rsidP="00A7420A">
      <w:pPr>
        <w:spacing w:after="0" w:line="360" w:lineRule="auto"/>
        <w:ind w:firstLine="709"/>
        <w:jc w:val="both"/>
        <w:rPr>
          <w:sz w:val="28"/>
          <w:szCs w:val="28"/>
        </w:rPr>
      </w:pPr>
      <w:r w:rsidRPr="00805050">
        <w:rPr>
          <w:sz w:val="28"/>
          <w:szCs w:val="28"/>
        </w:rPr>
        <w:t>Ежегодно Минобразования Забайкальского края организует направление руководителей и заместителей руководителя общеобразовательных организаций для обучения на курсах по программе «Подготовка управленческих кадров в сфере здр</w:t>
      </w:r>
      <w:r w:rsidRPr="00805050">
        <w:rPr>
          <w:sz w:val="28"/>
          <w:szCs w:val="28"/>
        </w:rPr>
        <w:t>а</w:t>
      </w:r>
      <w:r w:rsidRPr="00805050">
        <w:rPr>
          <w:sz w:val="28"/>
          <w:szCs w:val="28"/>
        </w:rPr>
        <w:t>воохранения и о</w:t>
      </w:r>
      <w:r>
        <w:rPr>
          <w:sz w:val="28"/>
          <w:szCs w:val="28"/>
        </w:rPr>
        <w:t>бразования в 2011-2014 годах» (</w:t>
      </w:r>
      <w:r w:rsidRPr="00805050">
        <w:rPr>
          <w:sz w:val="28"/>
          <w:szCs w:val="28"/>
        </w:rPr>
        <w:t>на базе Иркутского филиала ФБГОУ ВПО «Российская Академия народного хозяйства и государственной службы при Президенте РФ» в г. Иркутске). Всего в 2014 году повысил свою квалификацию – 1 человек.</w:t>
      </w:r>
    </w:p>
    <w:p w:rsidR="00A15D6A" w:rsidRDefault="00A15D6A" w:rsidP="00A7420A">
      <w:pPr>
        <w:spacing w:after="0" w:line="360" w:lineRule="auto"/>
        <w:jc w:val="both"/>
        <w:rPr>
          <w:sz w:val="28"/>
          <w:szCs w:val="28"/>
        </w:rPr>
      </w:pPr>
      <w:r w:rsidRPr="00805050">
        <w:rPr>
          <w:sz w:val="28"/>
          <w:szCs w:val="28"/>
        </w:rPr>
        <w:t>Эффективной формой поддержки молодых учителей стало предоставление льготной ипотеки. В 201</w:t>
      </w:r>
      <w:r>
        <w:rPr>
          <w:sz w:val="28"/>
          <w:szCs w:val="28"/>
        </w:rPr>
        <w:t>4 года получил</w:t>
      </w:r>
      <w:r w:rsidRPr="00805050">
        <w:rPr>
          <w:sz w:val="28"/>
          <w:szCs w:val="28"/>
        </w:rPr>
        <w:t xml:space="preserve"> возмо</w:t>
      </w:r>
      <w:r w:rsidRPr="00805050">
        <w:rPr>
          <w:sz w:val="28"/>
          <w:szCs w:val="28"/>
        </w:rPr>
        <w:t>ж</w:t>
      </w:r>
      <w:r w:rsidRPr="00805050">
        <w:rPr>
          <w:sz w:val="28"/>
          <w:szCs w:val="28"/>
        </w:rPr>
        <w:t>ность приобрести квартиру на условиях льготного кредитования 1 учитель. В 2014 году данная работа продолжается.</w:t>
      </w:r>
    </w:p>
    <w:p w:rsidR="00A15D6A" w:rsidRPr="00805050" w:rsidRDefault="00A15D6A" w:rsidP="00A7420A">
      <w:pPr>
        <w:spacing w:after="0" w:line="360" w:lineRule="auto"/>
        <w:ind w:firstLine="709"/>
        <w:jc w:val="both"/>
        <w:rPr>
          <w:sz w:val="28"/>
          <w:szCs w:val="28"/>
        </w:rPr>
      </w:pPr>
      <w:r w:rsidRPr="00805050">
        <w:rPr>
          <w:sz w:val="28"/>
          <w:szCs w:val="28"/>
        </w:rPr>
        <w:t>Одной из важнейших задач длительного действия является закрепление молодых педагогов в системе образования. В связи с этим важно развивать меры социальной поддержки и стимулирования педагогических работников. Показатели и и</w:t>
      </w:r>
      <w:r w:rsidRPr="00805050">
        <w:rPr>
          <w:sz w:val="28"/>
          <w:szCs w:val="28"/>
        </w:rPr>
        <w:t>н</w:t>
      </w:r>
      <w:r w:rsidRPr="00805050">
        <w:rPr>
          <w:sz w:val="28"/>
          <w:szCs w:val="28"/>
        </w:rPr>
        <w:lastRenderedPageBreak/>
        <w:t>дикаторы оценивания труда учителя по эффективному контракту должны содействовать закреплению в школах креативных, соответствующих современным требованиям учителей.</w:t>
      </w:r>
    </w:p>
    <w:p w:rsidR="00A15D6A" w:rsidRPr="00805050" w:rsidRDefault="00A15D6A" w:rsidP="00A7420A">
      <w:pPr>
        <w:spacing w:after="0" w:line="360" w:lineRule="auto"/>
        <w:ind w:firstLine="450"/>
        <w:jc w:val="both"/>
        <w:rPr>
          <w:color w:val="000000"/>
          <w:sz w:val="28"/>
          <w:szCs w:val="28"/>
        </w:rPr>
      </w:pPr>
      <w:r w:rsidRPr="00805050">
        <w:rPr>
          <w:color w:val="000000"/>
          <w:sz w:val="28"/>
          <w:szCs w:val="28"/>
        </w:rPr>
        <w:t>В настоящее время в образовательных организациях</w:t>
      </w:r>
      <w:r w:rsidR="00936070">
        <w:rPr>
          <w:color w:val="000000"/>
          <w:sz w:val="28"/>
          <w:szCs w:val="28"/>
        </w:rPr>
        <w:t xml:space="preserve"> </w:t>
      </w:r>
      <w:r w:rsidRPr="00805050">
        <w:rPr>
          <w:color w:val="000000"/>
          <w:sz w:val="28"/>
          <w:szCs w:val="28"/>
        </w:rPr>
        <w:t>проводится активная</w:t>
      </w:r>
      <w:r w:rsidR="00936070">
        <w:rPr>
          <w:color w:val="000000"/>
          <w:sz w:val="28"/>
          <w:szCs w:val="28"/>
        </w:rPr>
        <w:t xml:space="preserve"> </w:t>
      </w:r>
      <w:r w:rsidRPr="00805050">
        <w:rPr>
          <w:color w:val="000000"/>
          <w:sz w:val="28"/>
          <w:szCs w:val="28"/>
        </w:rPr>
        <w:t>работа по введению эффективного контракта с педагогом</w:t>
      </w:r>
      <w:r>
        <w:rPr>
          <w:color w:val="000000"/>
          <w:sz w:val="28"/>
          <w:szCs w:val="28"/>
        </w:rPr>
        <w:t xml:space="preserve"> (на сегодняшней конференции состоится обсуждение этого вопроса)</w:t>
      </w:r>
      <w:r w:rsidRPr="00805050">
        <w:rPr>
          <w:color w:val="000000"/>
          <w:sz w:val="28"/>
          <w:szCs w:val="28"/>
        </w:rPr>
        <w:t xml:space="preserve">. </w:t>
      </w:r>
    </w:p>
    <w:p w:rsidR="00A15D6A" w:rsidRPr="002D35AC" w:rsidRDefault="00A15D6A" w:rsidP="00A7420A">
      <w:pPr>
        <w:spacing w:after="0" w:line="360" w:lineRule="auto"/>
        <w:ind w:firstLine="567"/>
        <w:jc w:val="both"/>
        <w:rPr>
          <w:sz w:val="28"/>
          <w:szCs w:val="28"/>
        </w:rPr>
      </w:pPr>
      <w:r w:rsidRPr="002D35AC">
        <w:rPr>
          <w:sz w:val="28"/>
          <w:szCs w:val="28"/>
        </w:rPr>
        <w:t>Указом президента РФ от 7 мая 2012 года №597 «О мероприятиях по реализации государственной социальной полит</w:t>
      </w:r>
      <w:r w:rsidRPr="002D35AC">
        <w:rPr>
          <w:sz w:val="28"/>
          <w:szCs w:val="28"/>
        </w:rPr>
        <w:t>и</w:t>
      </w:r>
      <w:r w:rsidRPr="002D35AC">
        <w:rPr>
          <w:sz w:val="28"/>
          <w:szCs w:val="28"/>
        </w:rPr>
        <w:t>ки» предусматривается поэтапное (2013-2018 годы) совершенствование системы и условий оплаты труда, в том числе пов</w:t>
      </w:r>
      <w:r w:rsidRPr="002D35AC">
        <w:rPr>
          <w:sz w:val="28"/>
          <w:szCs w:val="28"/>
        </w:rPr>
        <w:t>ы</w:t>
      </w:r>
      <w:r w:rsidRPr="002D35AC">
        <w:rPr>
          <w:sz w:val="28"/>
          <w:szCs w:val="28"/>
        </w:rPr>
        <w:t>шение среднемесячной заработной платы педагогическим работникам образовательных учреждений.</w:t>
      </w:r>
    </w:p>
    <w:p w:rsidR="00A15D6A" w:rsidRPr="002D35AC" w:rsidRDefault="00A15D6A" w:rsidP="00A7420A">
      <w:pPr>
        <w:spacing w:after="0" w:line="360" w:lineRule="auto"/>
        <w:ind w:firstLine="567"/>
        <w:jc w:val="both"/>
        <w:rPr>
          <w:sz w:val="28"/>
          <w:szCs w:val="28"/>
        </w:rPr>
      </w:pPr>
      <w:r w:rsidRPr="002D35AC">
        <w:rPr>
          <w:sz w:val="28"/>
          <w:szCs w:val="28"/>
        </w:rPr>
        <w:t>На 2014 год уровень среднемесячной номинальной начисленной заработной платы педагогических работников по З</w:t>
      </w:r>
      <w:r w:rsidRPr="002D35AC">
        <w:rPr>
          <w:sz w:val="28"/>
          <w:szCs w:val="28"/>
        </w:rPr>
        <w:t>а</w:t>
      </w:r>
      <w:r w:rsidRPr="002D35AC">
        <w:rPr>
          <w:sz w:val="28"/>
          <w:szCs w:val="28"/>
        </w:rPr>
        <w:t>байкальскому краю должен составить:</w:t>
      </w:r>
    </w:p>
    <w:p w:rsidR="00A15D6A" w:rsidRPr="002D35AC" w:rsidRDefault="00A15D6A" w:rsidP="00A7420A">
      <w:pPr>
        <w:spacing w:after="0" w:line="360" w:lineRule="auto"/>
        <w:ind w:firstLine="567"/>
        <w:jc w:val="both"/>
        <w:rPr>
          <w:sz w:val="28"/>
          <w:szCs w:val="28"/>
        </w:rPr>
      </w:pPr>
      <w:r w:rsidRPr="002D35AC">
        <w:rPr>
          <w:sz w:val="28"/>
          <w:szCs w:val="28"/>
        </w:rPr>
        <w:t>- в учреждениях общего образования – 30385,78 руб.</w:t>
      </w:r>
    </w:p>
    <w:p w:rsidR="00A15D6A" w:rsidRPr="002D35AC" w:rsidRDefault="00A15D6A" w:rsidP="00A7420A">
      <w:pPr>
        <w:spacing w:after="0" w:line="360" w:lineRule="auto"/>
        <w:ind w:firstLine="567"/>
        <w:jc w:val="both"/>
        <w:rPr>
          <w:sz w:val="28"/>
          <w:szCs w:val="28"/>
        </w:rPr>
      </w:pPr>
      <w:r w:rsidRPr="002D35AC">
        <w:rPr>
          <w:sz w:val="28"/>
          <w:szCs w:val="28"/>
        </w:rPr>
        <w:t xml:space="preserve">- в учреждениях дошкольного образования – 21014,00 руб. </w:t>
      </w:r>
    </w:p>
    <w:p w:rsidR="00A15D6A" w:rsidRPr="002D35AC" w:rsidRDefault="00A15D6A" w:rsidP="00A7420A">
      <w:pPr>
        <w:spacing w:after="0" w:line="360" w:lineRule="auto"/>
        <w:ind w:firstLine="567"/>
        <w:jc w:val="both"/>
        <w:rPr>
          <w:sz w:val="28"/>
          <w:szCs w:val="28"/>
        </w:rPr>
      </w:pPr>
      <w:r w:rsidRPr="002D35AC">
        <w:rPr>
          <w:sz w:val="28"/>
          <w:szCs w:val="28"/>
        </w:rPr>
        <w:t>- в учреждениях дополнительного образования – 24077,00 руб.</w:t>
      </w:r>
    </w:p>
    <w:p w:rsidR="00A15D6A" w:rsidRPr="002D35AC" w:rsidRDefault="00A15D6A" w:rsidP="00A7420A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D35AC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 w:rsidRPr="002D35AC">
        <w:rPr>
          <w:sz w:val="28"/>
          <w:szCs w:val="28"/>
        </w:rPr>
        <w:t xml:space="preserve"> проведенного мониторинга средней заработной платы педагогических работников образовательных учр</w:t>
      </w:r>
      <w:r w:rsidRPr="002D35AC">
        <w:rPr>
          <w:sz w:val="28"/>
          <w:szCs w:val="28"/>
        </w:rPr>
        <w:t>е</w:t>
      </w:r>
      <w:r w:rsidRPr="002D35AC">
        <w:rPr>
          <w:sz w:val="28"/>
          <w:szCs w:val="28"/>
        </w:rPr>
        <w:t xml:space="preserve">ждений за </w:t>
      </w:r>
      <w:r w:rsidR="00C9199E">
        <w:rPr>
          <w:sz w:val="28"/>
          <w:szCs w:val="28"/>
        </w:rPr>
        <w:t>2014</w:t>
      </w:r>
      <w:r w:rsidRPr="002D35AC">
        <w:rPr>
          <w:sz w:val="28"/>
          <w:szCs w:val="28"/>
        </w:rPr>
        <w:t xml:space="preserve"> год:</w:t>
      </w:r>
    </w:p>
    <w:p w:rsidR="00A15D6A" w:rsidRPr="002D35AC" w:rsidRDefault="00A15D6A" w:rsidP="00A7420A">
      <w:pPr>
        <w:spacing w:after="0" w:line="360" w:lineRule="auto"/>
        <w:ind w:firstLine="567"/>
        <w:jc w:val="both"/>
        <w:rPr>
          <w:sz w:val="28"/>
          <w:szCs w:val="28"/>
        </w:rPr>
      </w:pPr>
      <w:r w:rsidRPr="002D35AC">
        <w:rPr>
          <w:sz w:val="28"/>
          <w:szCs w:val="28"/>
        </w:rPr>
        <w:t xml:space="preserve">А) по общеобразовательным учреждениям - 33490,00 руб., </w:t>
      </w:r>
    </w:p>
    <w:p w:rsidR="00A15D6A" w:rsidRPr="002D35AC" w:rsidRDefault="00A15D6A" w:rsidP="00A7420A">
      <w:pPr>
        <w:spacing w:after="0" w:line="360" w:lineRule="auto"/>
        <w:ind w:firstLine="567"/>
        <w:jc w:val="both"/>
        <w:rPr>
          <w:sz w:val="28"/>
          <w:szCs w:val="28"/>
        </w:rPr>
      </w:pPr>
      <w:r w:rsidRPr="002D35AC">
        <w:rPr>
          <w:sz w:val="28"/>
          <w:szCs w:val="28"/>
        </w:rPr>
        <w:t xml:space="preserve">Б) по дошкольным образовательным учреждениям – 16452,00 руб., </w:t>
      </w:r>
    </w:p>
    <w:p w:rsidR="00A15D6A" w:rsidRPr="002D35AC" w:rsidRDefault="00A15D6A" w:rsidP="00A7420A">
      <w:pPr>
        <w:spacing w:after="0" w:line="360" w:lineRule="auto"/>
        <w:ind w:firstLine="567"/>
        <w:jc w:val="both"/>
        <w:rPr>
          <w:sz w:val="28"/>
          <w:szCs w:val="28"/>
        </w:rPr>
      </w:pPr>
      <w:r w:rsidRPr="002D35AC">
        <w:rPr>
          <w:sz w:val="28"/>
          <w:szCs w:val="28"/>
        </w:rPr>
        <w:t xml:space="preserve">В) по дополнительному образованию детей – 25918,00 руб. </w:t>
      </w:r>
    </w:p>
    <w:p w:rsidR="00A15D6A" w:rsidRPr="002D35AC" w:rsidRDefault="00A15D6A" w:rsidP="00A7420A">
      <w:pPr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2D35AC">
        <w:rPr>
          <w:sz w:val="28"/>
          <w:szCs w:val="28"/>
        </w:rPr>
        <w:lastRenderedPageBreak/>
        <w:t>Распоряжением Правительства РФ от 26 ноября 2012 года №2190-р «Об утверждении Программы поэтапного соверше</w:t>
      </w:r>
      <w:r w:rsidRPr="002D35AC">
        <w:rPr>
          <w:sz w:val="28"/>
          <w:szCs w:val="28"/>
        </w:rPr>
        <w:t>н</w:t>
      </w:r>
      <w:r w:rsidRPr="002D35AC">
        <w:rPr>
          <w:sz w:val="28"/>
          <w:szCs w:val="28"/>
        </w:rPr>
        <w:t>ствования системы оплаты труда в государственных (муниципальных) учреждениях на 2012-2018 годы» предусмотрено с</w:t>
      </w:r>
      <w:r w:rsidRPr="002D35AC">
        <w:rPr>
          <w:sz w:val="28"/>
          <w:szCs w:val="28"/>
        </w:rPr>
        <w:t>о</w:t>
      </w:r>
      <w:r w:rsidRPr="002D35AC">
        <w:rPr>
          <w:sz w:val="28"/>
          <w:szCs w:val="28"/>
        </w:rPr>
        <w:t>отношение между фондом оплату труда основного персонала (педагогических работников) и фондом оплаты труда прочего персонала (административно-управленческого, учебно-вспомогательного и обслуживающего персонала) в общем объеме субвенции должно соблюдаться соотношение 65%/35%. Данное соотноше</w:t>
      </w:r>
      <w:r>
        <w:rPr>
          <w:sz w:val="28"/>
          <w:szCs w:val="28"/>
        </w:rPr>
        <w:t>ние соблюдается согласно штатным расписаниям</w:t>
      </w:r>
      <w:r w:rsidRPr="002D35AC">
        <w:rPr>
          <w:sz w:val="28"/>
          <w:szCs w:val="28"/>
        </w:rPr>
        <w:t>.</w:t>
      </w:r>
      <w:proofErr w:type="gramEnd"/>
    </w:p>
    <w:p w:rsidR="00A15D6A" w:rsidRPr="002D35AC" w:rsidRDefault="00A15D6A" w:rsidP="00A7420A">
      <w:pPr>
        <w:spacing w:after="0" w:line="360" w:lineRule="auto"/>
        <w:ind w:firstLine="567"/>
        <w:jc w:val="both"/>
        <w:rPr>
          <w:sz w:val="28"/>
          <w:szCs w:val="28"/>
        </w:rPr>
      </w:pPr>
      <w:r w:rsidRPr="002D35AC">
        <w:rPr>
          <w:sz w:val="28"/>
          <w:szCs w:val="28"/>
        </w:rPr>
        <w:t>В целях дальнейшего увеличения средней заработной платы педагогических работников на уровне Забайкальского края принято:</w:t>
      </w:r>
    </w:p>
    <w:p w:rsidR="00A15D6A" w:rsidRPr="002D35AC" w:rsidRDefault="00A15D6A" w:rsidP="00C9199E">
      <w:pPr>
        <w:pStyle w:val="ae"/>
        <w:numPr>
          <w:ilvl w:val="0"/>
          <w:numId w:val="15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D35AC">
        <w:rPr>
          <w:rFonts w:ascii="Times New Roman" w:hAnsi="Times New Roman"/>
          <w:sz w:val="28"/>
          <w:szCs w:val="28"/>
        </w:rPr>
        <w:t>Постановление правительства Забайкальского края «О базовых окладах (базовых должностных окладах), базовых ста</w:t>
      </w:r>
      <w:r w:rsidRPr="002D35AC">
        <w:rPr>
          <w:rFonts w:ascii="Times New Roman" w:hAnsi="Times New Roman"/>
          <w:sz w:val="28"/>
          <w:szCs w:val="28"/>
        </w:rPr>
        <w:t>в</w:t>
      </w:r>
      <w:r w:rsidRPr="002D35AC">
        <w:rPr>
          <w:rFonts w:ascii="Times New Roman" w:hAnsi="Times New Roman"/>
          <w:sz w:val="28"/>
          <w:szCs w:val="28"/>
        </w:rPr>
        <w:t>ках заработной платы по профессионально-квалификационным группам работников государственных учреждений Заба</w:t>
      </w:r>
      <w:r w:rsidRPr="002D35AC">
        <w:rPr>
          <w:rFonts w:ascii="Times New Roman" w:hAnsi="Times New Roman"/>
          <w:sz w:val="28"/>
          <w:szCs w:val="28"/>
        </w:rPr>
        <w:t>й</w:t>
      </w:r>
      <w:r w:rsidRPr="002D35AC">
        <w:rPr>
          <w:rFonts w:ascii="Times New Roman" w:hAnsi="Times New Roman"/>
          <w:sz w:val="28"/>
          <w:szCs w:val="28"/>
        </w:rPr>
        <w:t>кальского края».</w:t>
      </w:r>
    </w:p>
    <w:p w:rsidR="00A15D6A" w:rsidRPr="002D35AC" w:rsidRDefault="00A15D6A" w:rsidP="00C9199E">
      <w:pPr>
        <w:pStyle w:val="ae"/>
        <w:numPr>
          <w:ilvl w:val="0"/>
          <w:numId w:val="15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  <w:r w:rsidRPr="002D35AC">
        <w:rPr>
          <w:rFonts w:ascii="Times New Roman" w:hAnsi="Times New Roman"/>
          <w:sz w:val="28"/>
          <w:szCs w:val="28"/>
        </w:rPr>
        <w:t xml:space="preserve"> Забайкальского края от 09 апреля 2014 года №964-ЗЗК «Об оплате труда работников государственных учрежд</w:t>
      </w:r>
      <w:r w:rsidRPr="002D35AC">
        <w:rPr>
          <w:rFonts w:ascii="Times New Roman" w:hAnsi="Times New Roman"/>
          <w:sz w:val="28"/>
          <w:szCs w:val="28"/>
        </w:rPr>
        <w:t>е</w:t>
      </w:r>
      <w:r w:rsidRPr="002D35AC">
        <w:rPr>
          <w:rFonts w:ascii="Times New Roman" w:hAnsi="Times New Roman"/>
          <w:sz w:val="28"/>
          <w:szCs w:val="28"/>
        </w:rPr>
        <w:t>ний Забайкальского края».</w:t>
      </w:r>
    </w:p>
    <w:p w:rsidR="00A15D6A" w:rsidRDefault="00A15D6A" w:rsidP="00A742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документы должны быть проработаны на уровне муниципалитета и образовательных организаций и повлечь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районных НПА.</w:t>
      </w:r>
    </w:p>
    <w:p w:rsidR="00A15D6A" w:rsidRDefault="00C9199E" w:rsidP="00A7420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механизмов оплаты труда осуществляется в соответствии с Программой поэтапного 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ствования системы оплаты труда в государственных (муниципальных) учреждениях на 2012-2018 годы» (распоряжение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вительства РФ от 26.11.2012 № 2190-р), которая </w:t>
      </w:r>
      <w:r w:rsidR="00F43199">
        <w:rPr>
          <w:sz w:val="28"/>
          <w:szCs w:val="28"/>
        </w:rPr>
        <w:t>предусматривает разработку и введение показателей эффективности и р</w:t>
      </w:r>
      <w:r w:rsidR="00F43199">
        <w:rPr>
          <w:sz w:val="28"/>
          <w:szCs w:val="28"/>
        </w:rPr>
        <w:t>е</w:t>
      </w:r>
      <w:r w:rsidR="00F43199">
        <w:rPr>
          <w:sz w:val="28"/>
          <w:szCs w:val="28"/>
        </w:rPr>
        <w:t xml:space="preserve">зультативности </w:t>
      </w:r>
      <w:proofErr w:type="gramStart"/>
      <w:r w:rsidR="00F43199">
        <w:rPr>
          <w:sz w:val="28"/>
          <w:szCs w:val="28"/>
        </w:rPr>
        <w:t>труда</w:t>
      </w:r>
      <w:proofErr w:type="gramEnd"/>
      <w:r w:rsidR="00F43199">
        <w:rPr>
          <w:sz w:val="28"/>
          <w:szCs w:val="28"/>
        </w:rPr>
        <w:t xml:space="preserve"> как на уровне организации, так и на уровне каждого руководителя и работника</w:t>
      </w:r>
      <w:r w:rsidR="000141FC">
        <w:rPr>
          <w:sz w:val="28"/>
          <w:szCs w:val="28"/>
        </w:rPr>
        <w:t xml:space="preserve">. </w:t>
      </w:r>
      <w:proofErr w:type="gramStart"/>
      <w:r w:rsidR="000141FC">
        <w:rPr>
          <w:sz w:val="28"/>
          <w:szCs w:val="28"/>
        </w:rPr>
        <w:t xml:space="preserve">При этом повышение </w:t>
      </w:r>
      <w:r w:rsidR="000141FC">
        <w:rPr>
          <w:sz w:val="28"/>
          <w:szCs w:val="28"/>
        </w:rPr>
        <w:lastRenderedPageBreak/>
        <w:t xml:space="preserve">заработной платы необходимо соблюдать соотношение между фондом оплаты труда основного персонала (педагогических работников) и фондом </w:t>
      </w:r>
      <w:r w:rsidR="000141FC" w:rsidRPr="000141FC">
        <w:rPr>
          <w:sz w:val="28"/>
          <w:szCs w:val="28"/>
        </w:rPr>
        <w:t>оплаты труда прочего персонала (административно-управленческого, учебно-вспомогательного и о</w:t>
      </w:r>
      <w:r w:rsidR="000141FC" w:rsidRPr="000141FC">
        <w:rPr>
          <w:sz w:val="28"/>
          <w:szCs w:val="28"/>
        </w:rPr>
        <w:t>б</w:t>
      </w:r>
      <w:r w:rsidR="000141FC" w:rsidRPr="000141FC">
        <w:rPr>
          <w:sz w:val="28"/>
          <w:szCs w:val="28"/>
        </w:rPr>
        <w:t>служивающего персонала) 65%/35%.</w:t>
      </w:r>
      <w:r w:rsidR="000141FC">
        <w:rPr>
          <w:sz w:val="28"/>
          <w:szCs w:val="28"/>
        </w:rPr>
        <w:t xml:space="preserve"> Однако повышение заработной платы должно приводить к пропорциональным эффе</w:t>
      </w:r>
      <w:r w:rsidR="000141FC">
        <w:rPr>
          <w:sz w:val="28"/>
          <w:szCs w:val="28"/>
        </w:rPr>
        <w:t>к</w:t>
      </w:r>
      <w:r w:rsidR="000141FC">
        <w:rPr>
          <w:sz w:val="28"/>
          <w:szCs w:val="28"/>
        </w:rPr>
        <w:t>там: повышению интенсивности труда и, соответственно, к повышению качества образовательных услуг и, в конечном счете, повышению результативности работы.</w:t>
      </w:r>
      <w:proofErr w:type="gramEnd"/>
      <w:r w:rsidR="000141FC">
        <w:rPr>
          <w:sz w:val="28"/>
          <w:szCs w:val="28"/>
        </w:rPr>
        <w:t xml:space="preserve">  Механизмом же стимулирования педагогов к повышению качества образовательных услуг является эффективный контракт. Наша задача – определить действенные механизмы введения эффективного контра</w:t>
      </w:r>
      <w:r w:rsidR="000141FC">
        <w:rPr>
          <w:sz w:val="28"/>
          <w:szCs w:val="28"/>
        </w:rPr>
        <w:t>к</w:t>
      </w:r>
      <w:r w:rsidR="000141FC">
        <w:rPr>
          <w:sz w:val="28"/>
          <w:szCs w:val="28"/>
        </w:rPr>
        <w:t>та.</w:t>
      </w:r>
    </w:p>
    <w:p w:rsidR="00891D9B" w:rsidRDefault="00891D9B" w:rsidP="00891D9B">
      <w:pPr>
        <w:pStyle w:val="af4"/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D9B">
        <w:rPr>
          <w:rFonts w:ascii="Times New Roman" w:hAnsi="Times New Roman"/>
          <w:sz w:val="28"/>
          <w:szCs w:val="28"/>
        </w:rPr>
        <w:t>Не менее важным направлением работы является обеспечение государственного полномочия по опеке и попечител</w:t>
      </w:r>
      <w:r w:rsidRPr="00891D9B">
        <w:rPr>
          <w:rFonts w:ascii="Times New Roman" w:hAnsi="Times New Roman"/>
          <w:sz w:val="28"/>
          <w:szCs w:val="28"/>
        </w:rPr>
        <w:t>ь</w:t>
      </w:r>
      <w:r w:rsidRPr="00891D9B">
        <w:rPr>
          <w:rFonts w:ascii="Times New Roman" w:hAnsi="Times New Roman"/>
          <w:sz w:val="28"/>
          <w:szCs w:val="28"/>
        </w:rPr>
        <w:t xml:space="preserve">ству. По статистике </w:t>
      </w:r>
      <w:r>
        <w:rPr>
          <w:rFonts w:ascii="Times New Roman" w:hAnsi="Times New Roman"/>
          <w:sz w:val="28"/>
          <w:szCs w:val="28"/>
        </w:rPr>
        <w:t xml:space="preserve">численность детей-сирот и детей, оставшихся без попечения родителей, проживающих на территории района (включая число воспитанников детского дома, учащихся учреждений начального, среднего профобразования), – 259 человек (это составляет 4,1 % от общего числа детей в возрасте от 0 до 18 лет).  </w:t>
      </w:r>
    </w:p>
    <w:p w:rsidR="00891D9B" w:rsidRDefault="00891D9B" w:rsidP="00891D9B">
      <w:pPr>
        <w:pStyle w:val="af4"/>
        <w:spacing w:line="36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34CA12" wp14:editId="063900D0">
            <wp:extent cx="6810375" cy="19431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91D9B" w:rsidRDefault="00891D9B" w:rsidP="00891D9B">
      <w:pPr>
        <w:pStyle w:val="af4"/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5276" w:rsidRDefault="00891D9B" w:rsidP="00891D9B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 2010 годом число сирот уменьшилось на 20%. Прежде всего это связано со снижением общей числе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детского населения (на 9% по сравнению с 2012г.), а также уменьшением количества учащихся НПО и СПО указанной категории. В течение  2014</w:t>
      </w:r>
      <w:r w:rsidRPr="00D07081">
        <w:rPr>
          <w:sz w:val="28"/>
          <w:szCs w:val="28"/>
        </w:rPr>
        <w:t xml:space="preserve"> г. органом опеки и попечительства была продолжена работа по </w:t>
      </w:r>
      <w:r w:rsidRPr="00D07081">
        <w:rPr>
          <w:color w:val="000000"/>
          <w:sz w:val="28"/>
          <w:szCs w:val="28"/>
        </w:rPr>
        <w:t>выявлению, учету и устройству детей-сирот и детей, оставшихся без попечения родителей, нуждающихся в государственной защите.  Эта работа осущест</w:t>
      </w:r>
      <w:r w:rsidRPr="00D07081">
        <w:rPr>
          <w:color w:val="000000"/>
          <w:sz w:val="28"/>
          <w:szCs w:val="28"/>
        </w:rPr>
        <w:t>в</w:t>
      </w:r>
      <w:r w:rsidRPr="00D07081">
        <w:rPr>
          <w:color w:val="000000"/>
          <w:sz w:val="28"/>
          <w:szCs w:val="28"/>
        </w:rPr>
        <w:t>лялась в тесной взаимосвязи с КДН и ЗП, ПДН, ГУСО СКЦСОН «Берёзка», администрациями сельских и городских посел</w:t>
      </w:r>
      <w:r w:rsidRPr="00D07081">
        <w:rPr>
          <w:color w:val="000000"/>
          <w:sz w:val="28"/>
          <w:szCs w:val="28"/>
        </w:rPr>
        <w:t>е</w:t>
      </w:r>
      <w:r w:rsidRPr="00D07081">
        <w:rPr>
          <w:color w:val="000000"/>
          <w:sz w:val="28"/>
          <w:szCs w:val="28"/>
        </w:rPr>
        <w:t>ний района,  отделом ОМВД,  прокуратурой, администрациями учебных, медицинских учреждений, иных организаций и о</w:t>
      </w:r>
      <w:r w:rsidRPr="00D07081">
        <w:rPr>
          <w:color w:val="000000"/>
          <w:sz w:val="28"/>
          <w:szCs w:val="28"/>
        </w:rPr>
        <w:t>т</w:t>
      </w:r>
      <w:r w:rsidRPr="00D07081">
        <w:rPr>
          <w:color w:val="000000"/>
          <w:sz w:val="28"/>
          <w:szCs w:val="28"/>
        </w:rPr>
        <w:t>дельных граждан.</w:t>
      </w:r>
      <w:r>
        <w:rPr>
          <w:sz w:val="28"/>
          <w:szCs w:val="28"/>
        </w:rPr>
        <w:t xml:space="preserve"> За </w:t>
      </w:r>
      <w:r w:rsidRPr="00D07081">
        <w:rPr>
          <w:sz w:val="28"/>
          <w:szCs w:val="28"/>
        </w:rPr>
        <w:t xml:space="preserve">год было выявлено </w:t>
      </w:r>
      <w:r w:rsidRPr="00891D9B">
        <w:rPr>
          <w:bCs/>
          <w:sz w:val="28"/>
          <w:szCs w:val="28"/>
        </w:rPr>
        <w:t>21</w:t>
      </w:r>
      <w:r w:rsidRPr="00D07081">
        <w:rPr>
          <w:b/>
          <w:bCs/>
          <w:sz w:val="28"/>
          <w:szCs w:val="28"/>
        </w:rPr>
        <w:t xml:space="preserve"> </w:t>
      </w:r>
      <w:r w:rsidRPr="00D07081">
        <w:rPr>
          <w:sz w:val="28"/>
          <w:szCs w:val="28"/>
        </w:rPr>
        <w:t xml:space="preserve">несовершеннолетних, имеющих указанный статус, что на </w:t>
      </w:r>
      <w:r>
        <w:rPr>
          <w:sz w:val="28"/>
          <w:szCs w:val="28"/>
        </w:rPr>
        <w:t>0,7</w:t>
      </w:r>
      <w:r w:rsidRPr="00D07081">
        <w:rPr>
          <w:sz w:val="28"/>
          <w:szCs w:val="28"/>
        </w:rPr>
        <w:t xml:space="preserve"> % </w:t>
      </w:r>
      <w:r>
        <w:rPr>
          <w:sz w:val="28"/>
          <w:szCs w:val="28"/>
        </w:rPr>
        <w:t>меньше</w:t>
      </w:r>
      <w:r w:rsidRPr="00D07081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 xml:space="preserve">аналогичный период </w:t>
      </w:r>
      <w:r w:rsidRPr="00D07081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D070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07081">
        <w:rPr>
          <w:sz w:val="28"/>
          <w:szCs w:val="28"/>
        </w:rPr>
        <w:t xml:space="preserve">. Своевременное выявление детей, нуждающихся в помощи государства, </w:t>
      </w:r>
      <w:r>
        <w:rPr>
          <w:sz w:val="28"/>
          <w:szCs w:val="28"/>
        </w:rPr>
        <w:t>позволило в 2014</w:t>
      </w:r>
      <w:r w:rsidRPr="00D07081">
        <w:rPr>
          <w:sz w:val="28"/>
          <w:szCs w:val="28"/>
        </w:rPr>
        <w:t xml:space="preserve"> г</w:t>
      </w:r>
      <w:r w:rsidRPr="00D07081">
        <w:rPr>
          <w:sz w:val="28"/>
          <w:szCs w:val="28"/>
        </w:rPr>
        <w:t>о</w:t>
      </w:r>
      <w:r w:rsidRPr="00D07081">
        <w:rPr>
          <w:sz w:val="28"/>
          <w:szCs w:val="28"/>
        </w:rPr>
        <w:t xml:space="preserve">ду реализовать право на семью </w:t>
      </w:r>
      <w:r w:rsidRPr="00891D9B">
        <w:rPr>
          <w:bCs/>
          <w:sz w:val="28"/>
          <w:szCs w:val="28"/>
        </w:rPr>
        <w:t>19</w:t>
      </w:r>
      <w:r w:rsidRPr="00D07081">
        <w:rPr>
          <w:b/>
          <w:bCs/>
          <w:sz w:val="28"/>
          <w:szCs w:val="28"/>
        </w:rPr>
        <w:t xml:space="preserve"> </w:t>
      </w:r>
      <w:r w:rsidRPr="00D07081">
        <w:rPr>
          <w:sz w:val="28"/>
          <w:szCs w:val="28"/>
        </w:rPr>
        <w:t>детям-сиротам.</w:t>
      </w:r>
      <w:r w:rsidRPr="00F77EC2">
        <w:rPr>
          <w:color w:val="000000"/>
          <w:sz w:val="28"/>
          <w:szCs w:val="28"/>
        </w:rPr>
        <w:t xml:space="preserve"> </w:t>
      </w:r>
      <w:r w:rsidRPr="00D07081">
        <w:rPr>
          <w:color w:val="000000"/>
          <w:sz w:val="28"/>
          <w:szCs w:val="28"/>
        </w:rPr>
        <w:t>Следует отметить, что с каждым годом количество  детей, направляемых из нашего района в детские дома и дома ребёнка</w:t>
      </w:r>
      <w:r>
        <w:rPr>
          <w:color w:val="000000"/>
          <w:sz w:val="28"/>
          <w:szCs w:val="28"/>
        </w:rPr>
        <w:t>,  уменьшается</w:t>
      </w:r>
      <w:r w:rsidRPr="00D0708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с 0,4%</w:t>
      </w:r>
      <w:r w:rsidRPr="00D070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2012</w:t>
      </w:r>
      <w:r w:rsidRPr="00D07081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 xml:space="preserve"> </w:t>
      </w:r>
      <w:r w:rsidRPr="00D07081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D070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0,25 % в  2014 году.</w:t>
      </w:r>
      <w:r w:rsidRPr="00D07081">
        <w:rPr>
          <w:color w:val="000000"/>
          <w:sz w:val="28"/>
          <w:szCs w:val="28"/>
        </w:rPr>
        <w:t xml:space="preserve"> Львиную долю детей указанной категории занимают так называемые «социальные сиро</w:t>
      </w:r>
      <w:r w:rsidR="00E25276">
        <w:rPr>
          <w:color w:val="000000"/>
          <w:sz w:val="28"/>
          <w:szCs w:val="28"/>
        </w:rPr>
        <w:t>ты»</w:t>
      </w:r>
      <w:r w:rsidRPr="00D07081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По сравнению с 2012 годом  количество опека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увеличилось на 1.03%.  157 детей</w:t>
      </w:r>
      <w:r w:rsidRPr="00D07081">
        <w:rPr>
          <w:sz w:val="28"/>
          <w:szCs w:val="28"/>
        </w:rPr>
        <w:t xml:space="preserve"> получают государственную помощь в виде денежного пособия на питание, приобрет</w:t>
      </w:r>
      <w:r w:rsidRPr="00D07081">
        <w:rPr>
          <w:sz w:val="28"/>
          <w:szCs w:val="28"/>
        </w:rPr>
        <w:t>е</w:t>
      </w:r>
      <w:r w:rsidRPr="00D07081">
        <w:rPr>
          <w:sz w:val="28"/>
          <w:szCs w:val="28"/>
        </w:rPr>
        <w:t xml:space="preserve">ние одежды, обуви и </w:t>
      </w:r>
      <w:r>
        <w:rPr>
          <w:sz w:val="28"/>
          <w:szCs w:val="28"/>
        </w:rPr>
        <w:t>мягкого инвентаря для подопечных</w:t>
      </w:r>
      <w:r w:rsidRPr="00D07081">
        <w:rPr>
          <w:sz w:val="28"/>
          <w:szCs w:val="28"/>
        </w:rPr>
        <w:t xml:space="preserve">. </w:t>
      </w:r>
    </w:p>
    <w:p w:rsidR="00E25276" w:rsidRDefault="00891D9B" w:rsidP="00891D9B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специалистами отдела проведено 245 плановых проверок условий проживания опекаемых в семьях граждан,</w:t>
      </w:r>
      <w:r w:rsidRPr="008A744A">
        <w:rPr>
          <w:sz w:val="28"/>
          <w:szCs w:val="28"/>
        </w:rPr>
        <w:t xml:space="preserve"> </w:t>
      </w:r>
      <w:r w:rsidRPr="00D07081">
        <w:rPr>
          <w:sz w:val="28"/>
          <w:szCs w:val="28"/>
        </w:rPr>
        <w:t xml:space="preserve">составлены отчеты о результатах контроля </w:t>
      </w:r>
      <w:r>
        <w:rPr>
          <w:sz w:val="28"/>
          <w:szCs w:val="28"/>
        </w:rPr>
        <w:t>над</w:t>
      </w:r>
      <w:r w:rsidRPr="00D07081">
        <w:rPr>
          <w:sz w:val="28"/>
          <w:szCs w:val="28"/>
        </w:rPr>
        <w:t xml:space="preserve"> условиями содержания, воспитания и образования детей, наход</w:t>
      </w:r>
      <w:r w:rsidRPr="00D07081">
        <w:rPr>
          <w:sz w:val="28"/>
          <w:szCs w:val="28"/>
        </w:rPr>
        <w:t>я</w:t>
      </w:r>
      <w:r w:rsidRPr="00D07081">
        <w:rPr>
          <w:sz w:val="28"/>
          <w:szCs w:val="28"/>
        </w:rPr>
        <w:t>щих</w:t>
      </w:r>
      <w:r>
        <w:rPr>
          <w:sz w:val="28"/>
          <w:szCs w:val="28"/>
        </w:rPr>
        <w:t xml:space="preserve">ся под опекой (попечительством). </w:t>
      </w:r>
    </w:p>
    <w:p w:rsidR="00891D9B" w:rsidRDefault="00891D9B" w:rsidP="00891D9B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Особое внимание уделялось укреплению здоровья несовершеннолетних, находящихся под опекой и попечительством. В апреле 2014 г. все опекаемые прошли углубленное медицинское обследование, проводимое выездной краевой комиссией. </w:t>
      </w:r>
      <w:r w:rsidRPr="00D07081">
        <w:rPr>
          <w:sz w:val="28"/>
          <w:szCs w:val="28"/>
        </w:rPr>
        <w:t xml:space="preserve">В каникулярное время подопечные обеспечиваются путевками </w:t>
      </w:r>
      <w:r>
        <w:rPr>
          <w:sz w:val="28"/>
          <w:szCs w:val="28"/>
        </w:rPr>
        <w:t xml:space="preserve">в оздоровительные лагеря. </w:t>
      </w:r>
      <w:r w:rsidRPr="009E34FA">
        <w:rPr>
          <w:color w:val="000000" w:themeColor="text1"/>
          <w:sz w:val="28"/>
          <w:szCs w:val="28"/>
        </w:rPr>
        <w:t>Всего охвачено активным отдыхом</w:t>
      </w:r>
      <w:r>
        <w:rPr>
          <w:color w:val="000000" w:themeColor="text1"/>
          <w:sz w:val="28"/>
          <w:szCs w:val="28"/>
        </w:rPr>
        <w:t xml:space="preserve"> </w:t>
      </w:r>
      <w:r w:rsidRPr="009E34FA">
        <w:rPr>
          <w:color w:val="000000" w:themeColor="text1"/>
          <w:sz w:val="28"/>
          <w:szCs w:val="28"/>
        </w:rPr>
        <w:t xml:space="preserve"> 80 % от общего числа </w:t>
      </w:r>
      <w:proofErr w:type="gramStart"/>
      <w:r w:rsidRPr="009E34FA">
        <w:rPr>
          <w:color w:val="000000" w:themeColor="text1"/>
          <w:sz w:val="28"/>
          <w:szCs w:val="28"/>
        </w:rPr>
        <w:t>опекаемых</w:t>
      </w:r>
      <w:proofErr w:type="gramEnd"/>
      <w:r w:rsidRPr="009E34FA">
        <w:rPr>
          <w:color w:val="000000" w:themeColor="text1"/>
          <w:sz w:val="28"/>
          <w:szCs w:val="28"/>
        </w:rPr>
        <w:t>. По</w:t>
      </w:r>
      <w:r>
        <w:rPr>
          <w:sz w:val="28"/>
          <w:szCs w:val="28"/>
        </w:rPr>
        <w:t xml:space="preserve"> сравнению с предыдущим годом данный показатель остаётся на прежнем уровне. </w:t>
      </w:r>
      <w:r w:rsidRPr="00D07081">
        <w:rPr>
          <w:sz w:val="28"/>
          <w:szCs w:val="28"/>
        </w:rPr>
        <w:t xml:space="preserve"> </w:t>
      </w:r>
    </w:p>
    <w:p w:rsidR="00891D9B" w:rsidRPr="002C586D" w:rsidRDefault="00891D9B" w:rsidP="00E25276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нашем  районе  созданы  семь  приёмных семей, где воспитываются  19 детей-сирот и детей, оставшихся без попеч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родителей. В течение 3-лет </w:t>
      </w:r>
      <w:r>
        <w:rPr>
          <w:sz w:val="28"/>
          <w:szCs w:val="28"/>
        </w:rPr>
        <w:t>з</w:t>
      </w:r>
      <w:r w:rsidRPr="00D07081">
        <w:rPr>
          <w:sz w:val="28"/>
          <w:szCs w:val="28"/>
        </w:rPr>
        <w:t>арегистрирован</w:t>
      </w:r>
      <w:r w:rsidR="00E25276">
        <w:rPr>
          <w:sz w:val="28"/>
          <w:szCs w:val="28"/>
        </w:rPr>
        <w:t>о</w:t>
      </w:r>
      <w:r w:rsidRPr="00D07081">
        <w:rPr>
          <w:b/>
          <w:bCs/>
          <w:sz w:val="28"/>
          <w:szCs w:val="28"/>
        </w:rPr>
        <w:t xml:space="preserve"> </w:t>
      </w:r>
      <w:r w:rsidRPr="00E25276">
        <w:rPr>
          <w:bCs/>
          <w:sz w:val="28"/>
          <w:szCs w:val="28"/>
        </w:rPr>
        <w:t>8</w:t>
      </w:r>
      <w:r w:rsidRPr="00D07081">
        <w:rPr>
          <w:b/>
          <w:bCs/>
          <w:sz w:val="28"/>
          <w:szCs w:val="28"/>
        </w:rPr>
        <w:t xml:space="preserve"> </w:t>
      </w:r>
      <w:r w:rsidRPr="00D07081">
        <w:rPr>
          <w:sz w:val="28"/>
          <w:szCs w:val="28"/>
        </w:rPr>
        <w:t>случа</w:t>
      </w:r>
      <w:r>
        <w:rPr>
          <w:sz w:val="28"/>
          <w:szCs w:val="28"/>
        </w:rPr>
        <w:t>ев</w:t>
      </w:r>
      <w:r w:rsidRPr="00D07081">
        <w:rPr>
          <w:sz w:val="28"/>
          <w:szCs w:val="28"/>
        </w:rPr>
        <w:t xml:space="preserve"> усыновления</w:t>
      </w:r>
      <w:r w:rsidRPr="00D07081">
        <w:rPr>
          <w:b/>
          <w:bCs/>
          <w:sz w:val="28"/>
          <w:szCs w:val="28"/>
        </w:rPr>
        <w:t xml:space="preserve"> </w:t>
      </w:r>
      <w:r w:rsidRPr="00D07081">
        <w:rPr>
          <w:sz w:val="28"/>
          <w:szCs w:val="28"/>
        </w:rPr>
        <w:t>несовершеннолетних</w:t>
      </w:r>
      <w:r w:rsidR="00E2527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20</w:t>
      </w:r>
      <w:r w:rsidRPr="002C586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  установили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 над 29 несовершеннолетними, 6 кандидатов (из них 3</w:t>
      </w:r>
      <w:r w:rsidRPr="002C586D">
        <w:rPr>
          <w:sz w:val="28"/>
          <w:szCs w:val="28"/>
        </w:rPr>
        <w:t xml:space="preserve"> семейные пары)  стали усыновителями 3 детей. </w:t>
      </w:r>
    </w:p>
    <w:p w:rsidR="00891D9B" w:rsidRDefault="00891D9B" w:rsidP="00891D9B">
      <w:pPr>
        <w:pStyle w:val="af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устройства детей-сирот и  </w:t>
      </w:r>
      <w:r w:rsidRPr="002C586D">
        <w:rPr>
          <w:rFonts w:ascii="Times New Roman" w:hAnsi="Times New Roman"/>
          <w:sz w:val="28"/>
          <w:szCs w:val="28"/>
        </w:rPr>
        <w:t xml:space="preserve">  дет</w:t>
      </w:r>
      <w:r>
        <w:rPr>
          <w:rFonts w:ascii="Times New Roman" w:hAnsi="Times New Roman"/>
          <w:sz w:val="28"/>
          <w:szCs w:val="28"/>
        </w:rPr>
        <w:t>ей</w:t>
      </w:r>
      <w:r w:rsidRPr="002C586D">
        <w:rPr>
          <w:rFonts w:ascii="Times New Roman" w:hAnsi="Times New Roman"/>
          <w:sz w:val="28"/>
          <w:szCs w:val="28"/>
        </w:rPr>
        <w:t>,  оставшихся без попечения родителей,</w:t>
      </w:r>
      <w:r>
        <w:rPr>
          <w:rFonts w:ascii="Times New Roman" w:hAnsi="Times New Roman"/>
          <w:sz w:val="28"/>
          <w:szCs w:val="28"/>
        </w:rPr>
        <w:t xml:space="preserve"> в семьи граждан проводится акти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ная работа по информированию населения через</w:t>
      </w:r>
      <w:r w:rsidRPr="002C586D">
        <w:rPr>
          <w:rFonts w:ascii="Times New Roman" w:hAnsi="Times New Roman"/>
          <w:sz w:val="28"/>
          <w:szCs w:val="28"/>
        </w:rPr>
        <w:t xml:space="preserve">   публик</w:t>
      </w:r>
      <w:r>
        <w:rPr>
          <w:rFonts w:ascii="Times New Roman" w:hAnsi="Times New Roman"/>
          <w:sz w:val="28"/>
          <w:szCs w:val="28"/>
        </w:rPr>
        <w:t>ацию</w:t>
      </w:r>
      <w:r w:rsidRPr="002C58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2C586D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ой</w:t>
      </w:r>
      <w:r w:rsidRPr="002C586D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>е</w:t>
      </w:r>
      <w:r w:rsidRPr="002C586D">
        <w:rPr>
          <w:rFonts w:ascii="Times New Roman" w:hAnsi="Times New Roman"/>
          <w:sz w:val="28"/>
          <w:szCs w:val="28"/>
        </w:rPr>
        <w:t xml:space="preserve"> «Советское Забайкалье» под рубрикой «Сделаем детство счастливым», </w:t>
      </w:r>
      <w:r>
        <w:rPr>
          <w:rFonts w:ascii="Times New Roman" w:hAnsi="Times New Roman"/>
          <w:sz w:val="28"/>
          <w:szCs w:val="28"/>
        </w:rPr>
        <w:t xml:space="preserve">размещение производной информации на </w:t>
      </w:r>
      <w:r w:rsidRPr="002C586D">
        <w:rPr>
          <w:rFonts w:ascii="Times New Roman" w:hAnsi="Times New Roman"/>
          <w:sz w:val="28"/>
          <w:szCs w:val="28"/>
        </w:rPr>
        <w:t>официальн</w:t>
      </w:r>
      <w:r>
        <w:rPr>
          <w:rFonts w:ascii="Times New Roman" w:hAnsi="Times New Roman"/>
          <w:sz w:val="28"/>
          <w:szCs w:val="28"/>
        </w:rPr>
        <w:t>ом</w:t>
      </w:r>
      <w:r w:rsidRPr="002C586D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2C586D">
        <w:rPr>
          <w:rFonts w:ascii="Times New Roman" w:hAnsi="Times New Roman"/>
          <w:sz w:val="28"/>
          <w:szCs w:val="28"/>
        </w:rPr>
        <w:t xml:space="preserve"> Управления образованием,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C586D">
        <w:rPr>
          <w:rFonts w:ascii="Times New Roman" w:hAnsi="Times New Roman"/>
          <w:sz w:val="28"/>
          <w:szCs w:val="28"/>
        </w:rPr>
        <w:t>стенд</w:t>
      </w:r>
      <w:r>
        <w:rPr>
          <w:rFonts w:ascii="Times New Roman" w:hAnsi="Times New Roman"/>
          <w:sz w:val="28"/>
          <w:szCs w:val="28"/>
        </w:rPr>
        <w:t>е</w:t>
      </w:r>
      <w:r w:rsidRPr="002C586D">
        <w:rPr>
          <w:rFonts w:ascii="Times New Roman" w:hAnsi="Times New Roman"/>
          <w:sz w:val="28"/>
          <w:szCs w:val="28"/>
        </w:rPr>
        <w:t xml:space="preserve"> отдела опеки и попечительства, </w:t>
      </w:r>
      <w:r>
        <w:rPr>
          <w:rFonts w:ascii="Times New Roman" w:hAnsi="Times New Roman"/>
          <w:sz w:val="28"/>
          <w:szCs w:val="28"/>
        </w:rPr>
        <w:t>на</w:t>
      </w:r>
      <w:r w:rsidRPr="002C586D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 xml:space="preserve">е в  районной администрации. </w:t>
      </w:r>
    </w:p>
    <w:p w:rsidR="00891D9B" w:rsidRDefault="00891D9B" w:rsidP="00891D9B">
      <w:pPr>
        <w:pStyle w:val="af4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0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Совместно с КДН, ПДН, ОМВД и прокуратурой идет систематическая работа по профилактике социального сиротства, жестокого обращения с детьми. С этой целью осуществляются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ейды в семьи социального риска. О</w:t>
      </w:r>
      <w:r w:rsidRPr="00A35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существлено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A35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ерви</w:t>
      </w:r>
      <w:r w:rsidRPr="00A35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Pr="00A35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обследовани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A35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условий проживания несовершеннолетних.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7081">
        <w:rPr>
          <w:rFonts w:ascii="Times New Roman" w:hAnsi="Times New Roman"/>
          <w:bCs/>
          <w:sz w:val="28"/>
          <w:szCs w:val="28"/>
        </w:rPr>
        <w:t xml:space="preserve">Совместно с КДН, ведется банк данных о детях и семьях, находящихся в социально – опасном положении. </w:t>
      </w:r>
      <w:r w:rsidR="00E25276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2014</w:t>
      </w:r>
      <w:r w:rsidR="00E25276"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 xml:space="preserve"> в банке данных состоит  23</w:t>
      </w:r>
      <w:r w:rsidR="00E25276">
        <w:rPr>
          <w:rFonts w:ascii="Times New Roman" w:hAnsi="Times New Roman"/>
          <w:bCs/>
          <w:sz w:val="28"/>
          <w:szCs w:val="28"/>
        </w:rPr>
        <w:t xml:space="preserve"> семьи</w:t>
      </w:r>
      <w:r>
        <w:rPr>
          <w:rFonts w:ascii="Times New Roman" w:hAnsi="Times New Roman"/>
          <w:bCs/>
          <w:sz w:val="28"/>
          <w:szCs w:val="28"/>
        </w:rPr>
        <w:t>, в которых проживают 52</w:t>
      </w:r>
      <w:r w:rsidRPr="00D07081">
        <w:rPr>
          <w:rFonts w:ascii="Times New Roman" w:hAnsi="Times New Roman"/>
          <w:bCs/>
          <w:sz w:val="28"/>
          <w:szCs w:val="28"/>
        </w:rPr>
        <w:t xml:space="preserve"> ребе</w:t>
      </w:r>
      <w:r w:rsidRPr="00D07081">
        <w:rPr>
          <w:rFonts w:ascii="Times New Roman" w:hAnsi="Times New Roman"/>
          <w:bCs/>
          <w:sz w:val="28"/>
          <w:szCs w:val="28"/>
        </w:rPr>
        <w:t>н</w:t>
      </w:r>
      <w:r w:rsidRPr="00D07081">
        <w:rPr>
          <w:rFonts w:ascii="Times New Roman" w:hAnsi="Times New Roman"/>
          <w:bCs/>
          <w:sz w:val="28"/>
          <w:szCs w:val="28"/>
        </w:rPr>
        <w:t>ка.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A673DF">
        <w:rPr>
          <w:rFonts w:ascii="Times New Roman" w:hAnsi="Times New Roman"/>
          <w:bCs/>
          <w:color w:val="000000" w:themeColor="text1"/>
          <w:sz w:val="28"/>
          <w:szCs w:val="28"/>
        </w:rPr>
        <w:t>По сравнению с 2012 годом количество семей, состоящих на учете,   уменьшилось на  0,9%.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7081">
        <w:rPr>
          <w:rFonts w:ascii="Times New Roman" w:eastAsia="Times New Roman" w:hAnsi="Times New Roman"/>
          <w:sz w:val="28"/>
          <w:szCs w:val="28"/>
          <w:lang w:eastAsia="ru-RU"/>
        </w:rPr>
        <w:t>Для нормализации ситуации в семьях были использованы традиционные формы и методы работы, носящие межведомственный характер,  такие как  п</w:t>
      </w:r>
      <w:r w:rsidRPr="00D0708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7081">
        <w:rPr>
          <w:rFonts w:ascii="Times New Roman" w:eastAsia="Times New Roman" w:hAnsi="Times New Roman"/>
          <w:sz w:val="28"/>
          <w:szCs w:val="28"/>
          <w:lang w:eastAsia="ru-RU"/>
        </w:rPr>
        <w:t xml:space="preserve">сещение семей, профилактические беседы,  рассмотрение вопросов на заседаниях советов  профилактики, приглашение на </w:t>
      </w:r>
      <w:r w:rsidRPr="00D070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заседание КДН и ЗП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D07081">
        <w:rPr>
          <w:rFonts w:ascii="Times New Roman" w:eastAsia="Times New Roman" w:hAnsi="Times New Roman"/>
          <w:sz w:val="28"/>
          <w:szCs w:val="28"/>
          <w:lang w:eastAsia="ru-RU"/>
        </w:rPr>
        <w:t>рассмотрени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D07081">
        <w:rPr>
          <w:rFonts w:ascii="Times New Roman" w:eastAsia="Times New Roman" w:hAnsi="Times New Roman"/>
          <w:sz w:val="28"/>
          <w:szCs w:val="28"/>
          <w:lang w:eastAsia="ru-RU"/>
        </w:rPr>
        <w:t>персональных 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070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5D8C">
        <w:rPr>
          <w:rFonts w:ascii="Times New Roman" w:eastAsia="Times New Roman" w:hAnsi="Times New Roman"/>
          <w:sz w:val="28"/>
          <w:szCs w:val="28"/>
          <w:lang w:eastAsia="ru-RU"/>
        </w:rPr>
        <w:t>В прошедшем году зарегистрирован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A35D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случай</w:t>
      </w:r>
      <w:r w:rsidRPr="00A35D8C">
        <w:rPr>
          <w:rFonts w:ascii="Times New Roman" w:eastAsia="Times New Roman" w:hAnsi="Times New Roman"/>
          <w:sz w:val="28"/>
          <w:szCs w:val="28"/>
          <w:lang w:eastAsia="ru-RU"/>
        </w:rPr>
        <w:t>  жестокого обращ</w:t>
      </w:r>
      <w:r w:rsidRPr="00A35D8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5D8C">
        <w:rPr>
          <w:rFonts w:ascii="Times New Roman" w:eastAsia="Times New Roman" w:hAnsi="Times New Roman"/>
          <w:sz w:val="28"/>
          <w:szCs w:val="28"/>
          <w:lang w:eastAsia="ru-RU"/>
        </w:rPr>
        <w:t>ния с детьми, выразившиеся в побоях со стороны родителей</w:t>
      </w:r>
      <w:r w:rsidR="00E252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1D9B" w:rsidRDefault="00891D9B" w:rsidP="00891D9B">
      <w:pPr>
        <w:pStyle w:val="af4"/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10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Ежеквартально организуется мониторинг деятельности отдела опеки и попечительства по профилактике социального сиротства, параметрами которого, в том числе, являются: число родителей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410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лишенных родительских прав, число родителей, ограниченных в родительских правах, число детей, возв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ращенных в биологические семьи. </w:t>
      </w:r>
      <w:r w:rsidRPr="00C410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едует заметить, что </w:t>
      </w:r>
      <w:r w:rsidRPr="00C410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численность родителей, лишен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r w:rsidRPr="00C410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родительских прав,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постепенно </w:t>
      </w:r>
      <w:r w:rsidRPr="00C410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уменьшается.</w:t>
      </w:r>
    </w:p>
    <w:p w:rsidR="00891D9B" w:rsidRDefault="00891D9B" w:rsidP="00891D9B">
      <w:pPr>
        <w:pStyle w:val="af4"/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 второе  полугодие 2013 г. и 1 полугодие 2014 г. лишено 9 родителей в отношении 15 детей, по сравнению с анал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гичным периодом  численности лишённых не изменилась. Как одна из мер воздействия профилактической работы   с семьёй  является ограничение родителей в родительских правах.</w:t>
      </w:r>
      <w:r w:rsidRPr="00C410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в 2012</w:t>
      </w:r>
      <w:r w:rsidRPr="00C410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ограничены в родительских правах – 3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дителя,  в первом полугодии 2013г  -  ограничены 3 человека, то во 2 полугодии  2013 г - 1  полугодии  2014 г было огранич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6 родителей в отношении 5 детей.</w:t>
      </w:r>
      <w:r w:rsidRPr="00C410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91D9B" w:rsidRPr="008B10AF" w:rsidRDefault="00891D9B" w:rsidP="00891D9B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8B10AF">
        <w:rPr>
          <w:rFonts w:ascii="Times New Roman" w:hAnsi="Times New Roman"/>
          <w:sz w:val="28"/>
          <w:szCs w:val="28"/>
        </w:rPr>
        <w:t xml:space="preserve">На учете в органе опеки и попечительства по вопросу </w:t>
      </w:r>
      <w:r>
        <w:rPr>
          <w:rFonts w:ascii="Times New Roman" w:hAnsi="Times New Roman"/>
          <w:sz w:val="28"/>
          <w:szCs w:val="28"/>
        </w:rPr>
        <w:t xml:space="preserve"> закрепленного жилья  состоит 50 человек (41</w:t>
      </w:r>
      <w:r w:rsidRPr="008B1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под опекой;  9 </w:t>
      </w:r>
      <w:r w:rsidRPr="008B10AF">
        <w:rPr>
          <w:rFonts w:ascii="Times New Roman" w:hAnsi="Times New Roman"/>
          <w:sz w:val="28"/>
          <w:szCs w:val="28"/>
        </w:rPr>
        <w:t>- детей находятся в организациях для детей – сирот).</w:t>
      </w:r>
      <w:r>
        <w:rPr>
          <w:rFonts w:ascii="Times New Roman" w:hAnsi="Times New Roman"/>
          <w:sz w:val="28"/>
          <w:szCs w:val="28"/>
        </w:rPr>
        <w:t xml:space="preserve"> Совместно с администрациями сельских и городских поселений, специ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листами органа опеки и попечительства осуществляется контроль и обеспечивается  сохранность данных помещений.</w:t>
      </w:r>
    </w:p>
    <w:p w:rsidR="00895FA3" w:rsidRDefault="00895FA3" w:rsidP="00082EC9">
      <w:pPr>
        <w:spacing w:before="120" w:after="120" w:line="360" w:lineRule="auto"/>
        <w:ind w:firstLine="709"/>
        <w:jc w:val="both"/>
        <w:rPr>
          <w:sz w:val="28"/>
          <w:szCs w:val="28"/>
        </w:rPr>
      </w:pPr>
    </w:p>
    <w:p w:rsidR="00E324D3" w:rsidRDefault="00E324D3" w:rsidP="00082EC9">
      <w:pPr>
        <w:spacing w:before="120" w:after="120" w:line="360" w:lineRule="auto"/>
        <w:ind w:firstLine="709"/>
        <w:jc w:val="both"/>
        <w:rPr>
          <w:sz w:val="28"/>
          <w:szCs w:val="28"/>
        </w:rPr>
      </w:pPr>
    </w:p>
    <w:p w:rsidR="00E324D3" w:rsidRPr="00895FA3" w:rsidRDefault="00E324D3" w:rsidP="00082EC9">
      <w:pPr>
        <w:spacing w:before="120" w:after="120" w:line="360" w:lineRule="auto"/>
        <w:ind w:firstLine="709"/>
        <w:jc w:val="both"/>
      </w:pPr>
    </w:p>
    <w:p w:rsidR="0015587D" w:rsidRDefault="00F11DC1" w:rsidP="00F11DC1">
      <w:pPr>
        <w:shd w:val="clear" w:color="auto" w:fill="FFFFFF"/>
        <w:tabs>
          <w:tab w:val="left" w:pos="1526"/>
        </w:tabs>
        <w:spacing w:line="360" w:lineRule="auto"/>
        <w:ind w:right="-55" w:firstLine="709"/>
        <w:jc w:val="center"/>
        <w:rPr>
          <w:b/>
          <w:sz w:val="28"/>
          <w:szCs w:val="28"/>
        </w:rPr>
      </w:pPr>
      <w:r w:rsidRPr="00F11DC1">
        <w:rPr>
          <w:b/>
          <w:sz w:val="28"/>
          <w:szCs w:val="28"/>
        </w:rPr>
        <w:lastRenderedPageBreak/>
        <w:t>Раздел 2</w:t>
      </w:r>
    </w:p>
    <w:p w:rsidR="00F11DC1" w:rsidRDefault="00F11DC1" w:rsidP="005E264D">
      <w:pPr>
        <w:shd w:val="clear" w:color="auto" w:fill="FFFFFF"/>
        <w:tabs>
          <w:tab w:val="left" w:pos="1526"/>
        </w:tabs>
        <w:spacing w:after="0" w:line="360" w:lineRule="auto"/>
        <w:ind w:right="-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201</w:t>
      </w:r>
      <w:r w:rsidR="005E264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5E264D" w:rsidRPr="001B7F42" w:rsidRDefault="005E264D" w:rsidP="005E264D">
      <w:pPr>
        <w:spacing w:after="0" w:line="360" w:lineRule="auto"/>
        <w:jc w:val="both"/>
        <w:rPr>
          <w:b/>
          <w:sz w:val="28"/>
          <w:szCs w:val="28"/>
        </w:rPr>
      </w:pPr>
      <w:r w:rsidRPr="001B7F42">
        <w:rPr>
          <w:sz w:val="28"/>
          <w:szCs w:val="28"/>
        </w:rPr>
        <w:t xml:space="preserve">   </w:t>
      </w:r>
      <w:r w:rsidRPr="001B7F42">
        <w:rPr>
          <w:b/>
          <w:sz w:val="28"/>
          <w:szCs w:val="28"/>
        </w:rPr>
        <w:t>В рамках решения  финансово-экономических и нормативно-правовых вопросов обеспечить:</w:t>
      </w:r>
    </w:p>
    <w:p w:rsidR="005E264D" w:rsidRPr="001B7F42" w:rsidRDefault="005E264D" w:rsidP="005E264D">
      <w:pPr>
        <w:numPr>
          <w:ilvl w:val="0"/>
          <w:numId w:val="22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 xml:space="preserve">реализацию плана мероприятий по совершенствованию и поэтапному повышению </w:t>
      </w:r>
      <w:proofErr w:type="gramStart"/>
      <w:r w:rsidRPr="001B7F42">
        <w:rPr>
          <w:sz w:val="28"/>
          <w:szCs w:val="28"/>
        </w:rPr>
        <w:t>оплаты труда педагогических работн</w:t>
      </w:r>
      <w:r w:rsidRPr="001B7F42">
        <w:rPr>
          <w:sz w:val="28"/>
          <w:szCs w:val="28"/>
        </w:rPr>
        <w:t>и</w:t>
      </w:r>
      <w:r w:rsidRPr="001B7F42">
        <w:rPr>
          <w:sz w:val="28"/>
          <w:szCs w:val="28"/>
        </w:rPr>
        <w:t>ков соответствующих уровней образования</w:t>
      </w:r>
      <w:proofErr w:type="gramEnd"/>
      <w:r w:rsidRPr="001B7F42">
        <w:rPr>
          <w:sz w:val="28"/>
          <w:szCs w:val="28"/>
        </w:rPr>
        <w:t>;</w:t>
      </w:r>
    </w:p>
    <w:p w:rsidR="005E264D" w:rsidRPr="001B7F42" w:rsidRDefault="005E264D" w:rsidP="005E264D">
      <w:pPr>
        <w:numPr>
          <w:ilvl w:val="0"/>
          <w:numId w:val="22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>повышение эффективности бюджетных расходов системе образования;</w:t>
      </w:r>
    </w:p>
    <w:p w:rsidR="005E264D" w:rsidRPr="001B7F42" w:rsidRDefault="005E264D" w:rsidP="005E264D">
      <w:pPr>
        <w:numPr>
          <w:ilvl w:val="0"/>
          <w:numId w:val="22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>сокращение доли неэффективных расходов образовательных организаций.</w:t>
      </w:r>
    </w:p>
    <w:p w:rsidR="005E264D" w:rsidRPr="001B7F42" w:rsidRDefault="005E264D" w:rsidP="005E264D">
      <w:pPr>
        <w:spacing w:after="0" w:line="360" w:lineRule="auto"/>
        <w:jc w:val="both"/>
        <w:rPr>
          <w:sz w:val="28"/>
          <w:szCs w:val="28"/>
        </w:rPr>
      </w:pPr>
      <w:r w:rsidRPr="001B7F42">
        <w:rPr>
          <w:sz w:val="28"/>
          <w:szCs w:val="28"/>
        </w:rPr>
        <w:t xml:space="preserve">   </w:t>
      </w:r>
      <w:r w:rsidRPr="001B7F42">
        <w:rPr>
          <w:b/>
          <w:sz w:val="28"/>
          <w:szCs w:val="28"/>
        </w:rPr>
        <w:t>В</w:t>
      </w:r>
      <w:r w:rsidRPr="001B7F42">
        <w:rPr>
          <w:sz w:val="28"/>
          <w:szCs w:val="28"/>
        </w:rPr>
        <w:t xml:space="preserve"> </w:t>
      </w:r>
      <w:r w:rsidRPr="001B7F42">
        <w:rPr>
          <w:b/>
          <w:sz w:val="28"/>
          <w:szCs w:val="28"/>
        </w:rPr>
        <w:t>рамках развития дошкольного образования, обеспечить:</w:t>
      </w:r>
    </w:p>
    <w:p w:rsidR="005E264D" w:rsidRPr="001B7F42" w:rsidRDefault="005E264D" w:rsidP="005E264D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>ликвидацию очередности в детские дошкольные образовательные организации для детей в возрасте от 3 до 7 лет и усл</w:t>
      </w:r>
      <w:r w:rsidRPr="001B7F42">
        <w:rPr>
          <w:sz w:val="28"/>
          <w:szCs w:val="28"/>
        </w:rPr>
        <w:t>о</w:t>
      </w:r>
      <w:r w:rsidRPr="001B7F42">
        <w:rPr>
          <w:sz w:val="28"/>
          <w:szCs w:val="28"/>
        </w:rPr>
        <w:t>вия для качественного предоставления услуг;</w:t>
      </w:r>
    </w:p>
    <w:p w:rsidR="005E264D" w:rsidRPr="001B7F42" w:rsidRDefault="005E264D" w:rsidP="005E264D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 xml:space="preserve">переход всех дошкольных образовательных организаций на ФГОС </w:t>
      </w:r>
      <w:proofErr w:type="gramStart"/>
      <w:r w:rsidRPr="001B7F42">
        <w:rPr>
          <w:sz w:val="28"/>
          <w:szCs w:val="28"/>
        </w:rPr>
        <w:t>ДО</w:t>
      </w:r>
      <w:proofErr w:type="gramEnd"/>
      <w:r w:rsidRPr="001B7F42">
        <w:rPr>
          <w:sz w:val="28"/>
          <w:szCs w:val="28"/>
        </w:rPr>
        <w:t xml:space="preserve"> и провести </w:t>
      </w:r>
      <w:proofErr w:type="gramStart"/>
      <w:r w:rsidRPr="001B7F42">
        <w:rPr>
          <w:sz w:val="28"/>
          <w:szCs w:val="28"/>
        </w:rPr>
        <w:t>корректировку</w:t>
      </w:r>
      <w:proofErr w:type="gramEnd"/>
      <w:r w:rsidRPr="001B7F42">
        <w:rPr>
          <w:sz w:val="28"/>
          <w:szCs w:val="28"/>
        </w:rPr>
        <w:t xml:space="preserve"> образовательных пр</w:t>
      </w:r>
      <w:r w:rsidRPr="001B7F42">
        <w:rPr>
          <w:sz w:val="28"/>
          <w:szCs w:val="28"/>
        </w:rPr>
        <w:t>о</w:t>
      </w:r>
      <w:r w:rsidRPr="001B7F42">
        <w:rPr>
          <w:sz w:val="28"/>
          <w:szCs w:val="28"/>
        </w:rPr>
        <w:t>грамм.</w:t>
      </w:r>
    </w:p>
    <w:p w:rsidR="005E264D" w:rsidRPr="001B7F42" w:rsidRDefault="005E264D" w:rsidP="005E264D">
      <w:pPr>
        <w:spacing w:after="0" w:line="360" w:lineRule="auto"/>
        <w:jc w:val="both"/>
        <w:rPr>
          <w:b/>
          <w:sz w:val="28"/>
          <w:szCs w:val="28"/>
        </w:rPr>
      </w:pPr>
      <w:r w:rsidRPr="001B7F42">
        <w:rPr>
          <w:b/>
          <w:sz w:val="28"/>
          <w:szCs w:val="28"/>
        </w:rPr>
        <w:t xml:space="preserve">  В рамках развития общего образования, обеспечить:</w:t>
      </w:r>
    </w:p>
    <w:p w:rsidR="005E264D" w:rsidRPr="001B7F42" w:rsidRDefault="005E264D" w:rsidP="005E264D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>оптимизацию сети образовательных организаций в  МР «Сретенский район», мероприятия по поддержке школ, наход</w:t>
      </w:r>
      <w:r w:rsidRPr="001B7F42">
        <w:rPr>
          <w:sz w:val="28"/>
          <w:szCs w:val="28"/>
        </w:rPr>
        <w:t>я</w:t>
      </w:r>
      <w:r w:rsidRPr="001B7F42">
        <w:rPr>
          <w:sz w:val="28"/>
          <w:szCs w:val="28"/>
        </w:rPr>
        <w:t>щихся в социальн</w:t>
      </w:r>
      <w:proofErr w:type="gramStart"/>
      <w:r w:rsidRPr="001B7F42">
        <w:rPr>
          <w:sz w:val="28"/>
          <w:szCs w:val="28"/>
        </w:rPr>
        <w:t>о-</w:t>
      </w:r>
      <w:proofErr w:type="gramEnd"/>
      <w:r w:rsidRPr="001B7F42">
        <w:rPr>
          <w:sz w:val="28"/>
          <w:szCs w:val="28"/>
        </w:rPr>
        <w:t xml:space="preserve"> неблагоприятных условиях и преобразованию неэффективных образовательных организаций – в э</w:t>
      </w:r>
      <w:r w:rsidRPr="001B7F42">
        <w:rPr>
          <w:sz w:val="28"/>
          <w:szCs w:val="28"/>
        </w:rPr>
        <w:t>ф</w:t>
      </w:r>
      <w:r w:rsidRPr="001B7F42">
        <w:rPr>
          <w:sz w:val="28"/>
          <w:szCs w:val="28"/>
        </w:rPr>
        <w:t>фективные;</w:t>
      </w:r>
    </w:p>
    <w:p w:rsidR="005E264D" w:rsidRPr="001B7F42" w:rsidRDefault="005E264D" w:rsidP="005E264D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lastRenderedPageBreak/>
        <w:t>внедрение новых моделей образовательных организаций, сетевых  форм взаимодействия, интеграция ресурсов организ</w:t>
      </w:r>
      <w:r w:rsidRPr="001B7F42">
        <w:rPr>
          <w:sz w:val="28"/>
          <w:szCs w:val="28"/>
        </w:rPr>
        <w:t>а</w:t>
      </w:r>
      <w:r w:rsidRPr="001B7F42">
        <w:rPr>
          <w:sz w:val="28"/>
          <w:szCs w:val="28"/>
        </w:rPr>
        <w:t>ций дошкольного, общего и дополнительного образования;</w:t>
      </w:r>
    </w:p>
    <w:p w:rsidR="005E264D" w:rsidRPr="001B7F42" w:rsidRDefault="005E264D" w:rsidP="005E264D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>формирование у выпускников  ответственного и мотивированного отношения к ГИА;</w:t>
      </w:r>
    </w:p>
    <w:p w:rsidR="005E264D" w:rsidRPr="001B7F42" w:rsidRDefault="005E264D" w:rsidP="005E264D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>принятие поэтапного плана повышения качества результатов ГИА;</w:t>
      </w:r>
    </w:p>
    <w:p w:rsidR="005E264D" w:rsidRPr="001B7F42" w:rsidRDefault="005E264D" w:rsidP="005E264D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 xml:space="preserve">последовательную реализацию </w:t>
      </w:r>
      <w:proofErr w:type="gramStart"/>
      <w:r w:rsidRPr="001B7F42">
        <w:rPr>
          <w:sz w:val="28"/>
          <w:szCs w:val="28"/>
        </w:rPr>
        <w:t>планов повышения качества  преподавания школьных дисциплин</w:t>
      </w:r>
      <w:proofErr w:type="gramEnd"/>
      <w:r w:rsidRPr="001B7F42">
        <w:rPr>
          <w:sz w:val="28"/>
          <w:szCs w:val="28"/>
        </w:rPr>
        <w:t xml:space="preserve"> и, как следствие, инд</w:t>
      </w:r>
      <w:r w:rsidRPr="001B7F42">
        <w:rPr>
          <w:sz w:val="28"/>
          <w:szCs w:val="28"/>
        </w:rPr>
        <w:t>и</w:t>
      </w:r>
      <w:r w:rsidRPr="001B7F42">
        <w:rPr>
          <w:sz w:val="28"/>
          <w:szCs w:val="28"/>
        </w:rPr>
        <w:t>видуальных моделей их освоения школьниками;</w:t>
      </w:r>
    </w:p>
    <w:p w:rsidR="005E264D" w:rsidRPr="001B7F42" w:rsidRDefault="005E264D" w:rsidP="005E264D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>максимальное усиление внимания руководителей, педагогических работников к вопросу эффективного использования оборудования, развития на этом современных вариантов организации учебной, проектной, научно-исследовательской де</w:t>
      </w:r>
      <w:r w:rsidRPr="001B7F42">
        <w:rPr>
          <w:sz w:val="28"/>
          <w:szCs w:val="28"/>
        </w:rPr>
        <w:t>я</w:t>
      </w:r>
      <w:r w:rsidRPr="001B7F42">
        <w:rPr>
          <w:sz w:val="28"/>
          <w:szCs w:val="28"/>
        </w:rPr>
        <w:t>тельности учащихся, организации их самостоятельной работы;</w:t>
      </w:r>
    </w:p>
    <w:p w:rsidR="005E264D" w:rsidRPr="001B7F42" w:rsidRDefault="005E264D" w:rsidP="005E264D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>разработку и утверждение муниципальной аналитико-прогнозной карты по формированию фонда учебной литературы на среднесрочную перспективу – 5 лет.</w:t>
      </w:r>
    </w:p>
    <w:p w:rsidR="005E264D" w:rsidRPr="001B7F42" w:rsidRDefault="005E264D" w:rsidP="005E264D">
      <w:pPr>
        <w:spacing w:after="0" w:line="360" w:lineRule="auto"/>
        <w:ind w:left="360"/>
        <w:jc w:val="both"/>
        <w:rPr>
          <w:b/>
          <w:sz w:val="28"/>
          <w:szCs w:val="28"/>
        </w:rPr>
      </w:pPr>
      <w:r w:rsidRPr="001B7F42">
        <w:rPr>
          <w:b/>
          <w:sz w:val="28"/>
          <w:szCs w:val="28"/>
        </w:rPr>
        <w:t>В рамках повышения доступности образования для  детей с ОВЗ и детей-инвалидов, обеспечить:</w:t>
      </w:r>
    </w:p>
    <w:p w:rsidR="005E264D" w:rsidRPr="001B7F42" w:rsidRDefault="005E264D" w:rsidP="005E264D">
      <w:pPr>
        <w:numPr>
          <w:ilvl w:val="0"/>
          <w:numId w:val="25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>участие в Государственной программе  «Доступная среда» и к 2016 году создание в 20% общеобразовательных организ</w:t>
      </w:r>
      <w:r w:rsidRPr="001B7F42">
        <w:rPr>
          <w:sz w:val="28"/>
          <w:szCs w:val="28"/>
        </w:rPr>
        <w:t>а</w:t>
      </w:r>
      <w:r w:rsidRPr="001B7F42">
        <w:rPr>
          <w:sz w:val="28"/>
          <w:szCs w:val="28"/>
        </w:rPr>
        <w:t>ций условий для инклюзивного  обучения дете</w:t>
      </w:r>
      <w:proofErr w:type="gramStart"/>
      <w:r w:rsidRPr="001B7F42">
        <w:rPr>
          <w:sz w:val="28"/>
          <w:szCs w:val="28"/>
        </w:rPr>
        <w:t>й-</w:t>
      </w:r>
      <w:proofErr w:type="gramEnd"/>
      <w:r w:rsidRPr="001B7F42">
        <w:rPr>
          <w:sz w:val="28"/>
          <w:szCs w:val="28"/>
        </w:rPr>
        <w:t xml:space="preserve"> инвалидов;</w:t>
      </w:r>
    </w:p>
    <w:p w:rsidR="005E264D" w:rsidRPr="001B7F42" w:rsidRDefault="005E264D" w:rsidP="005E264D">
      <w:pPr>
        <w:numPr>
          <w:ilvl w:val="0"/>
          <w:numId w:val="25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 xml:space="preserve">апробацию ФГОС образования детей с ОВЗ с использованием специального оборудования, организацию </w:t>
      </w:r>
      <w:proofErr w:type="spellStart"/>
      <w:r w:rsidRPr="001B7F42">
        <w:rPr>
          <w:sz w:val="28"/>
          <w:szCs w:val="28"/>
        </w:rPr>
        <w:t>стажировочных</w:t>
      </w:r>
      <w:proofErr w:type="spellEnd"/>
      <w:r w:rsidRPr="001B7F42">
        <w:rPr>
          <w:sz w:val="28"/>
          <w:szCs w:val="28"/>
        </w:rPr>
        <w:t xml:space="preserve"> практик для педагогов края на базе региональных пилотных площадок.</w:t>
      </w:r>
    </w:p>
    <w:p w:rsidR="005E264D" w:rsidRPr="001B7F42" w:rsidRDefault="005E264D" w:rsidP="005E264D">
      <w:pPr>
        <w:spacing w:after="0" w:line="360" w:lineRule="auto"/>
        <w:jc w:val="both"/>
        <w:rPr>
          <w:b/>
          <w:sz w:val="28"/>
          <w:szCs w:val="28"/>
        </w:rPr>
      </w:pPr>
      <w:r w:rsidRPr="001B7F42">
        <w:rPr>
          <w:sz w:val="28"/>
          <w:szCs w:val="28"/>
        </w:rPr>
        <w:t xml:space="preserve">  </w:t>
      </w:r>
      <w:r w:rsidRPr="001B7F42">
        <w:rPr>
          <w:b/>
          <w:sz w:val="28"/>
          <w:szCs w:val="28"/>
        </w:rPr>
        <w:t>В рамках работы  по воспитанию  и дополнительному образованию детей обеспечить:</w:t>
      </w:r>
    </w:p>
    <w:p w:rsidR="005E264D" w:rsidRPr="001B7F42" w:rsidRDefault="005E264D" w:rsidP="005E264D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b/>
          <w:sz w:val="28"/>
          <w:szCs w:val="28"/>
        </w:rPr>
      </w:pPr>
      <w:r w:rsidRPr="001B7F42">
        <w:rPr>
          <w:sz w:val="28"/>
          <w:szCs w:val="28"/>
        </w:rPr>
        <w:lastRenderedPageBreak/>
        <w:t xml:space="preserve">развитие и построение целостной системы работы по воспитанию </w:t>
      </w:r>
      <w:proofErr w:type="gramStart"/>
      <w:r w:rsidRPr="001B7F42">
        <w:rPr>
          <w:sz w:val="28"/>
          <w:szCs w:val="28"/>
        </w:rPr>
        <w:t>обучающихся</w:t>
      </w:r>
      <w:proofErr w:type="gramEnd"/>
      <w:r w:rsidRPr="001B7F42">
        <w:rPr>
          <w:sz w:val="28"/>
          <w:szCs w:val="28"/>
        </w:rPr>
        <w:t xml:space="preserve"> с учетом исторического, этнокультурного развития региона и  социокультурной динамики современного общества;</w:t>
      </w:r>
    </w:p>
    <w:p w:rsidR="005E264D" w:rsidRPr="001B7F42" w:rsidRDefault="005E264D" w:rsidP="005E264D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b/>
          <w:sz w:val="28"/>
          <w:szCs w:val="28"/>
        </w:rPr>
      </w:pPr>
      <w:r w:rsidRPr="001B7F42">
        <w:rPr>
          <w:sz w:val="28"/>
          <w:szCs w:val="28"/>
        </w:rPr>
        <w:t>оптимизацию сети образовательных организаций дополнительного образования;</w:t>
      </w:r>
    </w:p>
    <w:p w:rsidR="005E264D" w:rsidRPr="001B7F42" w:rsidRDefault="005E264D" w:rsidP="005E264D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b/>
          <w:sz w:val="28"/>
          <w:szCs w:val="28"/>
        </w:rPr>
      </w:pPr>
      <w:r w:rsidRPr="001B7F42">
        <w:rPr>
          <w:sz w:val="28"/>
          <w:szCs w:val="28"/>
        </w:rPr>
        <w:t>институциональное закрепление процессов развития детских и молодежных общественных организаций, объединений, стимулирующих их социальную активность и позволяющих включаться в разнообразные  социально-ориентированные практики;</w:t>
      </w:r>
    </w:p>
    <w:p w:rsidR="005E264D" w:rsidRPr="001B7F42" w:rsidRDefault="005E264D" w:rsidP="005E264D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b/>
          <w:sz w:val="28"/>
          <w:szCs w:val="28"/>
        </w:rPr>
      </w:pPr>
      <w:r w:rsidRPr="001B7F42">
        <w:rPr>
          <w:sz w:val="28"/>
          <w:szCs w:val="28"/>
        </w:rPr>
        <w:t>содержательное наполнение образовательных программ каникулярного отдыха детей с приоритетом профильной орие</w:t>
      </w:r>
      <w:r w:rsidRPr="001B7F42">
        <w:rPr>
          <w:sz w:val="28"/>
          <w:szCs w:val="28"/>
        </w:rPr>
        <w:t>н</w:t>
      </w:r>
      <w:r w:rsidRPr="001B7F42">
        <w:rPr>
          <w:sz w:val="28"/>
          <w:szCs w:val="28"/>
        </w:rPr>
        <w:t>тации и, соответственно, подготовку квалифицированных кадров для их реализации;</w:t>
      </w:r>
    </w:p>
    <w:p w:rsidR="005E264D" w:rsidRPr="001B7F42" w:rsidRDefault="005E264D" w:rsidP="005E264D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b/>
          <w:sz w:val="28"/>
          <w:szCs w:val="28"/>
        </w:rPr>
      </w:pPr>
      <w:r w:rsidRPr="001B7F42">
        <w:rPr>
          <w:sz w:val="28"/>
          <w:szCs w:val="28"/>
        </w:rPr>
        <w:t>расширение творческих и интеллектуальных конкурсов для способных и одаренных детей: выявление и поддержка выс</w:t>
      </w:r>
      <w:r w:rsidRPr="001B7F42">
        <w:rPr>
          <w:sz w:val="28"/>
          <w:szCs w:val="28"/>
        </w:rPr>
        <w:t>о</w:t>
      </w:r>
      <w:r w:rsidRPr="001B7F42">
        <w:rPr>
          <w:sz w:val="28"/>
          <w:szCs w:val="28"/>
        </w:rPr>
        <w:t>комотивированных учащихся в избираемых профильных видах деятельности; развитие образовательной робототехники и инженерно-технического творчества детей.</w:t>
      </w:r>
    </w:p>
    <w:p w:rsidR="005E264D" w:rsidRPr="001B7F42" w:rsidRDefault="005E264D" w:rsidP="005E264D">
      <w:pPr>
        <w:spacing w:after="0" w:line="360" w:lineRule="auto"/>
        <w:jc w:val="both"/>
        <w:rPr>
          <w:b/>
          <w:sz w:val="28"/>
          <w:szCs w:val="28"/>
        </w:rPr>
      </w:pPr>
      <w:r w:rsidRPr="001B7F42">
        <w:rPr>
          <w:sz w:val="28"/>
          <w:szCs w:val="28"/>
        </w:rPr>
        <w:t xml:space="preserve">          </w:t>
      </w:r>
      <w:r w:rsidRPr="001B7F42">
        <w:rPr>
          <w:b/>
          <w:sz w:val="28"/>
          <w:szCs w:val="28"/>
        </w:rPr>
        <w:t>По направлению кадровой модернизации обеспечить:</w:t>
      </w:r>
    </w:p>
    <w:p w:rsidR="005E264D" w:rsidRPr="001B7F42" w:rsidRDefault="005E264D" w:rsidP="005E264D">
      <w:pPr>
        <w:numPr>
          <w:ilvl w:val="0"/>
          <w:numId w:val="26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>условия для закрепления в практике управления образовательными организациями эффективного контракта как нормы взаимодействия педагогического работника и работодателя, механизма стимулирования педагогов к повышению качества предоставления  образовательных услуг, постоянного повышения профессиональной  компетентности;</w:t>
      </w:r>
    </w:p>
    <w:p w:rsidR="005E264D" w:rsidRPr="001B7F42" w:rsidRDefault="005E264D" w:rsidP="005E264D">
      <w:pPr>
        <w:numPr>
          <w:ilvl w:val="0"/>
          <w:numId w:val="26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 xml:space="preserve">развитие новых форм </w:t>
      </w:r>
      <w:proofErr w:type="spellStart"/>
      <w:r w:rsidRPr="001B7F42">
        <w:rPr>
          <w:sz w:val="28"/>
          <w:szCs w:val="28"/>
        </w:rPr>
        <w:t>профориентационной</w:t>
      </w:r>
      <w:proofErr w:type="spellEnd"/>
      <w:r w:rsidRPr="001B7F42">
        <w:rPr>
          <w:sz w:val="28"/>
          <w:szCs w:val="28"/>
        </w:rPr>
        <w:t xml:space="preserve"> работы с учащимися старших классов, ориентированной на повышение им</w:t>
      </w:r>
      <w:r w:rsidRPr="001B7F42">
        <w:rPr>
          <w:sz w:val="28"/>
          <w:szCs w:val="28"/>
        </w:rPr>
        <w:t>и</w:t>
      </w:r>
      <w:r w:rsidRPr="001B7F42">
        <w:rPr>
          <w:sz w:val="28"/>
          <w:szCs w:val="28"/>
        </w:rPr>
        <w:t>джа педагогической профессии и  формирование устойчивого  мотивированного отношения к ее выбору;</w:t>
      </w:r>
    </w:p>
    <w:p w:rsidR="005E264D" w:rsidRPr="001B7F42" w:rsidRDefault="005E264D" w:rsidP="005E264D">
      <w:pPr>
        <w:numPr>
          <w:ilvl w:val="0"/>
          <w:numId w:val="26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lastRenderedPageBreak/>
        <w:t xml:space="preserve">поэтапное внедрение показателей эффективности деятельности педагогических работников, в  </w:t>
      </w:r>
      <w:proofErr w:type="spellStart"/>
      <w:r w:rsidRPr="001B7F42">
        <w:rPr>
          <w:sz w:val="28"/>
          <w:szCs w:val="28"/>
        </w:rPr>
        <w:t>т.ч</w:t>
      </w:r>
      <w:proofErr w:type="spellEnd"/>
      <w:r w:rsidRPr="001B7F42">
        <w:rPr>
          <w:sz w:val="28"/>
          <w:szCs w:val="28"/>
        </w:rPr>
        <w:t>. в зависимости от  р</w:t>
      </w:r>
      <w:r w:rsidRPr="001B7F42">
        <w:rPr>
          <w:sz w:val="28"/>
          <w:szCs w:val="28"/>
        </w:rPr>
        <w:t>е</w:t>
      </w:r>
      <w:r w:rsidRPr="001B7F42">
        <w:rPr>
          <w:sz w:val="28"/>
          <w:szCs w:val="28"/>
        </w:rPr>
        <w:t>зультатов аттестации;</w:t>
      </w:r>
    </w:p>
    <w:p w:rsidR="005E264D" w:rsidRPr="001B7F42" w:rsidRDefault="005E264D" w:rsidP="005E264D">
      <w:pPr>
        <w:numPr>
          <w:ilvl w:val="0"/>
          <w:numId w:val="26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>установление мер социальной поддержки молодых  педагогов в целях их привлечения в сферу образования, их сопрово</w:t>
      </w:r>
      <w:r w:rsidRPr="001B7F42">
        <w:rPr>
          <w:sz w:val="28"/>
          <w:szCs w:val="28"/>
        </w:rPr>
        <w:t>ж</w:t>
      </w:r>
      <w:r w:rsidRPr="001B7F42">
        <w:rPr>
          <w:sz w:val="28"/>
          <w:szCs w:val="28"/>
        </w:rPr>
        <w:t>дение, развитие института  наставничества;</w:t>
      </w:r>
    </w:p>
    <w:p w:rsidR="005E264D" w:rsidRPr="001B7F42" w:rsidRDefault="005E264D" w:rsidP="005E264D">
      <w:pPr>
        <w:numPr>
          <w:ilvl w:val="0"/>
          <w:numId w:val="26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1B7F42">
        <w:rPr>
          <w:sz w:val="28"/>
          <w:szCs w:val="28"/>
        </w:rPr>
        <w:t xml:space="preserve">обсуждение и поддержку инициативы  Исполкома Общероссийского Профсоюза образования по созданию в сентябре-октябре 2014 года объединения молодых педагогов (Советов молодых педагогов) в районе. </w:t>
      </w:r>
    </w:p>
    <w:p w:rsidR="00D8422C" w:rsidRPr="00D8422C" w:rsidRDefault="00D8422C" w:rsidP="00D8422C">
      <w:pPr>
        <w:jc w:val="center"/>
        <w:rPr>
          <w:b/>
        </w:rPr>
      </w:pPr>
      <w:r w:rsidRPr="00D8422C">
        <w:rPr>
          <w:b/>
          <w:sz w:val="28"/>
          <w:szCs w:val="28"/>
        </w:rPr>
        <w:t>Раздел 3</w:t>
      </w:r>
    </w:p>
    <w:p w:rsidR="00523C82" w:rsidRPr="0059672C" w:rsidRDefault="00523C82" w:rsidP="005E264D">
      <w:pPr>
        <w:pStyle w:val="20"/>
        <w:numPr>
          <w:ilvl w:val="0"/>
          <w:numId w:val="0"/>
        </w:numPr>
        <w:spacing w:before="0" w:after="0" w:line="360" w:lineRule="auto"/>
        <w:ind w:left="357"/>
      </w:pPr>
      <w:bookmarkStart w:id="1" w:name="_Toc101859240"/>
      <w:r w:rsidRPr="0059672C">
        <w:t>Основные направления деятельности</w:t>
      </w:r>
      <w:bookmarkEnd w:id="1"/>
    </w:p>
    <w:p w:rsidR="00523C82" w:rsidRPr="00D8422C" w:rsidRDefault="00523C82" w:rsidP="005E264D">
      <w:pPr>
        <w:spacing w:after="0" w:line="360" w:lineRule="auto"/>
        <w:ind w:firstLine="709"/>
        <w:jc w:val="both"/>
        <w:rPr>
          <w:sz w:val="28"/>
          <w:szCs w:val="28"/>
        </w:rPr>
      </w:pPr>
      <w:r w:rsidRPr="00D8422C">
        <w:rPr>
          <w:sz w:val="28"/>
          <w:szCs w:val="28"/>
        </w:rPr>
        <w:t xml:space="preserve">Исходя из </w:t>
      </w:r>
      <w:r w:rsidR="00D8422C" w:rsidRPr="00D8422C">
        <w:rPr>
          <w:sz w:val="28"/>
          <w:szCs w:val="28"/>
        </w:rPr>
        <w:t>задач на 201</w:t>
      </w:r>
      <w:r w:rsidR="005E264D">
        <w:rPr>
          <w:sz w:val="28"/>
          <w:szCs w:val="28"/>
        </w:rPr>
        <w:t>5</w:t>
      </w:r>
      <w:r w:rsidR="00D8422C" w:rsidRPr="00D8422C">
        <w:rPr>
          <w:sz w:val="28"/>
          <w:szCs w:val="28"/>
        </w:rPr>
        <w:t xml:space="preserve"> год </w:t>
      </w:r>
      <w:r w:rsidRPr="00D8422C">
        <w:rPr>
          <w:sz w:val="28"/>
          <w:szCs w:val="28"/>
        </w:rPr>
        <w:t>Управление образованием определяет следующие направления работы:</w:t>
      </w:r>
    </w:p>
    <w:p w:rsidR="00B35736" w:rsidRDefault="00870FEB" w:rsidP="005E264D">
      <w:pPr>
        <w:numPr>
          <w:ilvl w:val="0"/>
          <w:numId w:val="1"/>
        </w:numPr>
        <w:tabs>
          <w:tab w:val="clear" w:pos="1129"/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70FEB">
        <w:rPr>
          <w:sz w:val="28"/>
          <w:szCs w:val="28"/>
        </w:rPr>
        <w:t>Реализация Федерального закона от 29 декабря 2012 года «Об образовании в Российской Федерации» (ФЗ № 273)</w:t>
      </w:r>
      <w:r>
        <w:rPr>
          <w:sz w:val="28"/>
          <w:szCs w:val="28"/>
        </w:rPr>
        <w:t xml:space="preserve"> в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о</w:t>
      </w:r>
      <w:r w:rsidR="00523C82" w:rsidRPr="00A74B22">
        <w:rPr>
          <w:sz w:val="28"/>
          <w:szCs w:val="28"/>
        </w:rPr>
        <w:t>су</w:t>
      </w:r>
      <w:r>
        <w:rPr>
          <w:sz w:val="28"/>
          <w:szCs w:val="28"/>
        </w:rPr>
        <w:t>ществления</w:t>
      </w:r>
      <w:r w:rsidR="00523C82" w:rsidRPr="00A74B22">
        <w:rPr>
          <w:sz w:val="28"/>
          <w:szCs w:val="28"/>
        </w:rPr>
        <w:t xml:space="preserve"> полномочи</w:t>
      </w:r>
      <w:r w:rsidR="00523C82">
        <w:rPr>
          <w:sz w:val="28"/>
          <w:szCs w:val="28"/>
        </w:rPr>
        <w:t>й органа местного сам</w:t>
      </w:r>
      <w:r>
        <w:rPr>
          <w:sz w:val="28"/>
          <w:szCs w:val="28"/>
        </w:rPr>
        <w:t>оуправления в сфере образования</w:t>
      </w:r>
      <w:r w:rsidR="00523C82">
        <w:rPr>
          <w:sz w:val="28"/>
          <w:szCs w:val="28"/>
        </w:rPr>
        <w:t>;</w:t>
      </w:r>
      <w:r w:rsidR="00523C82" w:rsidRPr="001D76CC">
        <w:rPr>
          <w:sz w:val="28"/>
          <w:szCs w:val="28"/>
        </w:rPr>
        <w:t xml:space="preserve"> формирование нормативной правовой базы по вопросам, отнесенным к полномочиям </w:t>
      </w:r>
      <w:r w:rsidR="00523C82">
        <w:rPr>
          <w:sz w:val="28"/>
          <w:szCs w:val="28"/>
        </w:rPr>
        <w:t>Управления образованием.</w:t>
      </w:r>
    </w:p>
    <w:p w:rsidR="00523C82" w:rsidRPr="00B35736" w:rsidRDefault="00DD2289" w:rsidP="005E264D">
      <w:pPr>
        <w:numPr>
          <w:ilvl w:val="0"/>
          <w:numId w:val="1"/>
        </w:numPr>
        <w:tabs>
          <w:tab w:val="clear" w:pos="1129"/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B35736">
        <w:rPr>
          <w:sz w:val="28"/>
          <w:szCs w:val="28"/>
        </w:rPr>
        <w:t>Совершенствование современных финансово-</w:t>
      </w:r>
      <w:proofErr w:type="gramStart"/>
      <w:r w:rsidRPr="00B35736">
        <w:rPr>
          <w:sz w:val="28"/>
          <w:szCs w:val="28"/>
        </w:rPr>
        <w:t>экономических</w:t>
      </w:r>
      <w:r w:rsidR="00936070">
        <w:rPr>
          <w:sz w:val="28"/>
          <w:szCs w:val="28"/>
        </w:rPr>
        <w:t xml:space="preserve"> </w:t>
      </w:r>
      <w:r w:rsidRPr="00B35736">
        <w:rPr>
          <w:sz w:val="28"/>
          <w:szCs w:val="28"/>
        </w:rPr>
        <w:t>механизмов</w:t>
      </w:r>
      <w:proofErr w:type="gramEnd"/>
      <w:r w:rsidR="00936070">
        <w:rPr>
          <w:sz w:val="28"/>
          <w:szCs w:val="28"/>
        </w:rPr>
        <w:t xml:space="preserve"> </w:t>
      </w:r>
      <w:r w:rsidRPr="00B35736">
        <w:rPr>
          <w:sz w:val="28"/>
          <w:szCs w:val="28"/>
        </w:rPr>
        <w:t>управления образовательными организаци</w:t>
      </w:r>
      <w:r w:rsidRPr="00B35736">
        <w:rPr>
          <w:sz w:val="28"/>
          <w:szCs w:val="28"/>
        </w:rPr>
        <w:t>я</w:t>
      </w:r>
      <w:r w:rsidRPr="00B35736">
        <w:rPr>
          <w:sz w:val="28"/>
          <w:szCs w:val="28"/>
        </w:rPr>
        <w:t>ми</w:t>
      </w:r>
      <w:r w:rsidR="00936070">
        <w:rPr>
          <w:sz w:val="28"/>
          <w:szCs w:val="28"/>
        </w:rPr>
        <w:t xml:space="preserve"> </w:t>
      </w:r>
      <w:r w:rsidRPr="00B35736">
        <w:rPr>
          <w:sz w:val="28"/>
          <w:szCs w:val="28"/>
        </w:rPr>
        <w:t>через</w:t>
      </w:r>
      <w:r w:rsidR="00936070">
        <w:rPr>
          <w:sz w:val="28"/>
          <w:szCs w:val="28"/>
        </w:rPr>
        <w:t xml:space="preserve"> </w:t>
      </w:r>
      <w:r w:rsidRPr="00B35736">
        <w:rPr>
          <w:sz w:val="28"/>
          <w:szCs w:val="28"/>
        </w:rPr>
        <w:t>муниципальные</w:t>
      </w:r>
      <w:r w:rsidR="00936070">
        <w:rPr>
          <w:sz w:val="28"/>
          <w:szCs w:val="28"/>
        </w:rPr>
        <w:t xml:space="preserve"> </w:t>
      </w:r>
      <w:r w:rsidRPr="00B35736">
        <w:rPr>
          <w:sz w:val="28"/>
          <w:szCs w:val="28"/>
        </w:rPr>
        <w:t>задания, новую систему оплаты труда</w:t>
      </w:r>
      <w:r w:rsidR="00936070">
        <w:rPr>
          <w:sz w:val="28"/>
          <w:szCs w:val="28"/>
        </w:rPr>
        <w:t xml:space="preserve"> </w:t>
      </w:r>
      <w:r w:rsidRPr="00B35736">
        <w:rPr>
          <w:sz w:val="28"/>
          <w:szCs w:val="28"/>
        </w:rPr>
        <w:t>работников образования, введение эффективного контракта работников образования.</w:t>
      </w:r>
      <w:r w:rsidR="00936070">
        <w:rPr>
          <w:sz w:val="28"/>
          <w:szCs w:val="28"/>
        </w:rPr>
        <w:t xml:space="preserve"> </w:t>
      </w:r>
    </w:p>
    <w:p w:rsidR="00523C82" w:rsidRPr="00573662" w:rsidRDefault="00523C82" w:rsidP="005E264D">
      <w:pPr>
        <w:numPr>
          <w:ilvl w:val="0"/>
          <w:numId w:val="1"/>
        </w:numPr>
        <w:tabs>
          <w:tab w:val="clear" w:pos="1129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совершенствованию кадрового потенциала</w:t>
      </w:r>
      <w:r w:rsidR="00870FEB">
        <w:rPr>
          <w:sz w:val="28"/>
          <w:szCs w:val="28"/>
        </w:rPr>
        <w:t xml:space="preserve"> </w:t>
      </w:r>
      <w:r w:rsidR="00CF1A24">
        <w:rPr>
          <w:sz w:val="28"/>
          <w:szCs w:val="28"/>
        </w:rPr>
        <w:t xml:space="preserve">руководителей и педагогов </w:t>
      </w:r>
      <w:r w:rsidR="00870FEB">
        <w:rPr>
          <w:sz w:val="28"/>
          <w:szCs w:val="28"/>
        </w:rPr>
        <w:t>через повышение э</w:t>
      </w:r>
      <w:r w:rsidR="00870FEB">
        <w:rPr>
          <w:sz w:val="28"/>
          <w:szCs w:val="28"/>
        </w:rPr>
        <w:t>ф</w:t>
      </w:r>
      <w:r w:rsidR="00870FEB">
        <w:rPr>
          <w:sz w:val="28"/>
          <w:szCs w:val="28"/>
        </w:rPr>
        <w:t>фективности деятельности районного методического кабинета</w:t>
      </w:r>
      <w:r w:rsidR="00CF1A24">
        <w:rPr>
          <w:sz w:val="28"/>
          <w:szCs w:val="28"/>
        </w:rPr>
        <w:t>, сетевые формы организации методическо</w:t>
      </w:r>
      <w:r w:rsidR="009567E8">
        <w:rPr>
          <w:sz w:val="28"/>
          <w:szCs w:val="28"/>
        </w:rPr>
        <w:t>й работы, привлеч</w:t>
      </w:r>
      <w:r w:rsidR="009567E8">
        <w:rPr>
          <w:sz w:val="28"/>
          <w:szCs w:val="28"/>
        </w:rPr>
        <w:t>е</w:t>
      </w:r>
      <w:r w:rsidR="009567E8">
        <w:rPr>
          <w:sz w:val="28"/>
          <w:szCs w:val="28"/>
        </w:rPr>
        <w:t>ние общественности к оценке качества образования</w:t>
      </w:r>
      <w:r>
        <w:rPr>
          <w:sz w:val="28"/>
          <w:szCs w:val="28"/>
        </w:rPr>
        <w:t>.</w:t>
      </w:r>
    </w:p>
    <w:p w:rsidR="00523C82" w:rsidRPr="00B35736" w:rsidRDefault="00B35736" w:rsidP="005E264D">
      <w:pPr>
        <w:pStyle w:val="a3"/>
        <w:rPr>
          <w:b w:val="0"/>
        </w:rPr>
      </w:pPr>
      <w:r w:rsidRPr="00B35736">
        <w:rPr>
          <w:b w:val="0"/>
        </w:rPr>
        <w:lastRenderedPageBreak/>
        <w:t>4.</w:t>
      </w:r>
      <w:r>
        <w:t xml:space="preserve"> </w:t>
      </w:r>
      <w:r w:rsidR="00523C82" w:rsidRPr="00B35736">
        <w:rPr>
          <w:b w:val="0"/>
        </w:rPr>
        <w:t xml:space="preserve">Реализация в муниципальном районе «Сретенский район» </w:t>
      </w:r>
      <w:r w:rsidR="00843D5D" w:rsidRPr="00B35736">
        <w:rPr>
          <w:b w:val="0"/>
        </w:rPr>
        <w:t>Указов Президента, Плана мероприятий</w:t>
      </w:r>
      <w:r w:rsidR="00936070">
        <w:rPr>
          <w:b w:val="0"/>
        </w:rPr>
        <w:t xml:space="preserve"> </w:t>
      </w:r>
      <w:r w:rsidR="00843D5D" w:rsidRPr="00B35736">
        <w:rPr>
          <w:b w:val="0"/>
        </w:rPr>
        <w:t>(«дорожной карты») "Изменения в отраслях социальной сферы, направленные на повышение эффективности образования и науки", утвержденн</w:t>
      </w:r>
      <w:r w:rsidR="00843D5D" w:rsidRPr="00B35736">
        <w:rPr>
          <w:b w:val="0"/>
        </w:rPr>
        <w:t>о</w:t>
      </w:r>
      <w:r w:rsidR="00843D5D" w:rsidRPr="00B35736">
        <w:rPr>
          <w:b w:val="0"/>
        </w:rPr>
        <w:t xml:space="preserve">го распоряжением Правительства Российской Федерации от </w:t>
      </w:r>
      <w:bookmarkStart w:id="2" w:name="From"/>
      <w:bookmarkEnd w:id="2"/>
      <w:r w:rsidR="00843D5D" w:rsidRPr="00B35736">
        <w:rPr>
          <w:b w:val="0"/>
        </w:rPr>
        <w:t xml:space="preserve">30 декабря </w:t>
      </w:r>
      <w:smartTag w:uri="urn:schemas-microsoft-com:office:smarttags" w:element="metricconverter">
        <w:smartTagPr>
          <w:attr w:name="ProductID" w:val="2012 г"/>
        </w:smartTagPr>
        <w:r w:rsidR="00843D5D" w:rsidRPr="00B35736">
          <w:rPr>
            <w:b w:val="0"/>
          </w:rPr>
          <w:t>2012 г</w:t>
        </w:r>
      </w:smartTag>
      <w:r w:rsidR="00843D5D" w:rsidRPr="00B35736">
        <w:rPr>
          <w:b w:val="0"/>
        </w:rPr>
        <w:t xml:space="preserve">. № </w:t>
      </w:r>
      <w:bookmarkStart w:id="3" w:name="SignNumber"/>
      <w:bookmarkEnd w:id="3"/>
      <w:r w:rsidR="00843D5D" w:rsidRPr="00B35736">
        <w:rPr>
          <w:b w:val="0"/>
        </w:rPr>
        <w:t>2620-р, районных целевых программ</w:t>
      </w:r>
      <w:r w:rsidR="00936070">
        <w:rPr>
          <w:b w:val="0"/>
        </w:rPr>
        <w:t xml:space="preserve"> </w:t>
      </w:r>
      <w:r w:rsidR="00523C82" w:rsidRPr="00B35736">
        <w:rPr>
          <w:b w:val="0"/>
        </w:rPr>
        <w:t>в сф</w:t>
      </w:r>
      <w:r w:rsidR="00523C82" w:rsidRPr="00B35736">
        <w:rPr>
          <w:b w:val="0"/>
        </w:rPr>
        <w:t>е</w:t>
      </w:r>
      <w:r w:rsidR="00523C82" w:rsidRPr="00B35736">
        <w:rPr>
          <w:b w:val="0"/>
        </w:rPr>
        <w:t>ре образования.</w:t>
      </w:r>
    </w:p>
    <w:p w:rsidR="00523C82" w:rsidRPr="00B35736" w:rsidRDefault="00B35736" w:rsidP="005E264D">
      <w:pPr>
        <w:pStyle w:val="a3"/>
        <w:rPr>
          <w:b w:val="0"/>
        </w:rPr>
      </w:pPr>
      <w:r>
        <w:rPr>
          <w:b w:val="0"/>
        </w:rPr>
        <w:t xml:space="preserve">5. </w:t>
      </w:r>
      <w:r w:rsidR="00523C82" w:rsidRPr="00B35736">
        <w:rPr>
          <w:b w:val="0"/>
        </w:rPr>
        <w:t xml:space="preserve">Реализация плана мероприятий по </w:t>
      </w:r>
      <w:r w:rsidR="00DD2289" w:rsidRPr="00B35736">
        <w:rPr>
          <w:b w:val="0"/>
        </w:rPr>
        <w:t>повышению качества и объективности государственной итоговой аттестации в 9 и 11 (12) классах, повышению качества образования в подведомственных образовательных организациях</w:t>
      </w:r>
      <w:r w:rsidR="00523C82" w:rsidRPr="00B35736">
        <w:rPr>
          <w:b w:val="0"/>
        </w:rPr>
        <w:t>.</w:t>
      </w:r>
      <w:r w:rsidR="00DD2289" w:rsidRPr="00B35736">
        <w:rPr>
          <w:b w:val="0"/>
        </w:rPr>
        <w:t xml:space="preserve"> </w:t>
      </w:r>
    </w:p>
    <w:p w:rsidR="00523C82" w:rsidRPr="00B35736" w:rsidRDefault="00B35736" w:rsidP="005E264D">
      <w:pPr>
        <w:pStyle w:val="a3"/>
        <w:rPr>
          <w:b w:val="0"/>
        </w:rPr>
      </w:pPr>
      <w:r>
        <w:rPr>
          <w:b w:val="0"/>
        </w:rPr>
        <w:t xml:space="preserve">6. </w:t>
      </w:r>
      <w:r w:rsidR="00523C82" w:rsidRPr="00B35736">
        <w:rPr>
          <w:b w:val="0"/>
        </w:rPr>
        <w:t>Создание условий для организации работы с детьми, имеющими особые образовательные потребности.</w:t>
      </w:r>
    </w:p>
    <w:p w:rsidR="00523C82" w:rsidRPr="00B35736" w:rsidRDefault="00B35736" w:rsidP="005E264D">
      <w:pPr>
        <w:pStyle w:val="a3"/>
        <w:rPr>
          <w:b w:val="0"/>
        </w:rPr>
      </w:pPr>
      <w:r>
        <w:rPr>
          <w:b w:val="0"/>
        </w:rPr>
        <w:t xml:space="preserve">7. </w:t>
      </w:r>
      <w:r w:rsidR="00523C82" w:rsidRPr="00B35736">
        <w:rPr>
          <w:b w:val="0"/>
        </w:rPr>
        <w:t>Повышение социальной эффективности образования: совершенствование содержания работы по укреплению института семьи, работы по защите прав и законных интересов детей-сирот, детей, оставшихся без попечения</w:t>
      </w:r>
      <w:r w:rsidR="00936070">
        <w:rPr>
          <w:b w:val="0"/>
        </w:rPr>
        <w:t xml:space="preserve"> </w:t>
      </w:r>
      <w:r w:rsidR="00523C82" w:rsidRPr="00B35736">
        <w:rPr>
          <w:b w:val="0"/>
        </w:rPr>
        <w:t>родителей,</w:t>
      </w:r>
      <w:r w:rsidR="00936070">
        <w:rPr>
          <w:b w:val="0"/>
        </w:rPr>
        <w:t xml:space="preserve"> </w:t>
      </w:r>
      <w:r w:rsidR="00523C82" w:rsidRPr="00B35736">
        <w:rPr>
          <w:b w:val="0"/>
        </w:rPr>
        <w:t>и детей, нах</w:t>
      </w:r>
      <w:r w:rsidR="00523C82" w:rsidRPr="00B35736">
        <w:rPr>
          <w:b w:val="0"/>
        </w:rPr>
        <w:t>о</w:t>
      </w:r>
      <w:r w:rsidR="00523C82" w:rsidRPr="00B35736">
        <w:rPr>
          <w:b w:val="0"/>
        </w:rPr>
        <w:t>дящихся</w:t>
      </w:r>
      <w:r w:rsidR="00936070">
        <w:rPr>
          <w:b w:val="0"/>
        </w:rPr>
        <w:t xml:space="preserve"> </w:t>
      </w:r>
      <w:r w:rsidR="00523C82" w:rsidRPr="00B35736">
        <w:rPr>
          <w:b w:val="0"/>
        </w:rPr>
        <w:t>в трудных жизненных условиях с детьми-сиротами; профилактика безнадзорности и правонарушений, охрана им</w:t>
      </w:r>
      <w:r w:rsidR="00523C82" w:rsidRPr="00B35736">
        <w:rPr>
          <w:b w:val="0"/>
        </w:rPr>
        <w:t>у</w:t>
      </w:r>
      <w:r w:rsidR="00523C82" w:rsidRPr="00B35736">
        <w:rPr>
          <w:b w:val="0"/>
        </w:rPr>
        <w:t>щественных прав несовершеннолетних; содействие в устройстве детей-сирот и детей, оставшихся без попечения родителей, на воспитание в семьи граждан.</w:t>
      </w:r>
    </w:p>
    <w:p w:rsidR="00094342" w:rsidRPr="00B35736" w:rsidRDefault="00F729D8" w:rsidP="005E264D">
      <w:pPr>
        <w:pStyle w:val="a3"/>
        <w:ind w:firstLine="709"/>
        <w:rPr>
          <w:b w:val="0"/>
        </w:rPr>
      </w:pPr>
      <w:r>
        <w:rPr>
          <w:b w:val="0"/>
        </w:rPr>
        <w:t>Данные направления реализуются через основные виды деятельности Управления образованием (деятельность по но</w:t>
      </w:r>
      <w:r>
        <w:rPr>
          <w:b w:val="0"/>
        </w:rPr>
        <w:t>р</w:t>
      </w:r>
      <w:r>
        <w:rPr>
          <w:b w:val="0"/>
        </w:rPr>
        <w:t>мативно-правовому обеспечению, диагностико-аналитическая деятельность, организационн</w:t>
      </w:r>
      <w:r w:rsidR="00AC4987">
        <w:rPr>
          <w:b w:val="0"/>
        </w:rPr>
        <w:t>о-координирующая</w:t>
      </w:r>
      <w:r>
        <w:rPr>
          <w:b w:val="0"/>
        </w:rPr>
        <w:t xml:space="preserve"> работа, </w:t>
      </w:r>
      <w:r w:rsidR="00AC4987">
        <w:rPr>
          <w:b w:val="0"/>
        </w:rPr>
        <w:t>ко</w:t>
      </w:r>
      <w:r w:rsidR="00AC4987">
        <w:rPr>
          <w:b w:val="0"/>
        </w:rPr>
        <w:t>н</w:t>
      </w:r>
      <w:r w:rsidR="00AC4987">
        <w:rPr>
          <w:b w:val="0"/>
        </w:rPr>
        <w:t>трольно-инспекционная деятельность).</w:t>
      </w:r>
      <w:r>
        <w:rPr>
          <w:b w:val="0"/>
        </w:rPr>
        <w:t xml:space="preserve"> </w:t>
      </w:r>
    </w:p>
    <w:p w:rsidR="00C42C98" w:rsidRDefault="00C42C98" w:rsidP="00B35736">
      <w:pPr>
        <w:pStyle w:val="a3"/>
        <w:jc w:val="center"/>
      </w:pPr>
    </w:p>
    <w:p w:rsidR="00C42C98" w:rsidRDefault="00C42C98" w:rsidP="00B35736">
      <w:pPr>
        <w:pStyle w:val="a3"/>
        <w:jc w:val="center"/>
      </w:pPr>
    </w:p>
    <w:p w:rsidR="00C42C98" w:rsidRDefault="00C42C98" w:rsidP="00B35736">
      <w:pPr>
        <w:pStyle w:val="a3"/>
        <w:jc w:val="center"/>
      </w:pPr>
    </w:p>
    <w:p w:rsidR="00690224" w:rsidRDefault="00690224" w:rsidP="00447DAC">
      <w:pPr>
        <w:pStyle w:val="a3"/>
        <w:spacing w:line="240" w:lineRule="auto"/>
        <w:jc w:val="center"/>
      </w:pPr>
      <w:r>
        <w:lastRenderedPageBreak/>
        <w:t>Раздел 4</w:t>
      </w:r>
    </w:p>
    <w:p w:rsidR="0019697D" w:rsidRPr="00654AC5" w:rsidRDefault="00B35736" w:rsidP="00447DAC">
      <w:pPr>
        <w:pStyle w:val="a3"/>
        <w:spacing w:line="240" w:lineRule="auto"/>
        <w:jc w:val="center"/>
      </w:pPr>
      <w:r w:rsidRPr="00B35736">
        <w:t xml:space="preserve"> </w:t>
      </w:r>
      <w:r>
        <w:t>План основных мероприятий</w:t>
      </w:r>
    </w:p>
    <w:tbl>
      <w:tblPr>
        <w:tblW w:w="141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5681"/>
        <w:gridCol w:w="15"/>
        <w:gridCol w:w="2102"/>
        <w:gridCol w:w="6"/>
        <w:gridCol w:w="15"/>
        <w:gridCol w:w="2175"/>
        <w:gridCol w:w="12"/>
        <w:gridCol w:w="1891"/>
        <w:gridCol w:w="15"/>
      </w:tblGrid>
      <w:tr w:rsidR="00523C82" w:rsidRPr="00C42C98" w:rsidTr="00C42C98">
        <w:trPr>
          <w:trHeight w:val="851"/>
          <w:tblHeader/>
        </w:trPr>
        <w:tc>
          <w:tcPr>
            <w:tcW w:w="2282" w:type="dxa"/>
            <w:noWrap/>
            <w:vAlign w:val="center"/>
          </w:tcPr>
          <w:p w:rsidR="00523C82" w:rsidRPr="00C42C98" w:rsidRDefault="00523C82" w:rsidP="00AF1CDD">
            <w:pPr>
              <w:spacing w:after="0" w:line="240" w:lineRule="auto"/>
              <w:jc w:val="center"/>
              <w:rPr>
                <w:b/>
              </w:rPr>
            </w:pPr>
            <w:r w:rsidRPr="00C42C98">
              <w:br w:type="page"/>
            </w:r>
            <w:r w:rsidRPr="00C42C98">
              <w:rPr>
                <w:b/>
              </w:rPr>
              <w:t>Сроки</w:t>
            </w:r>
          </w:p>
          <w:p w:rsidR="00523C82" w:rsidRPr="00C42C98" w:rsidRDefault="00523C82" w:rsidP="00AF1CDD">
            <w:pPr>
              <w:spacing w:after="0" w:line="240" w:lineRule="auto"/>
              <w:jc w:val="center"/>
              <w:rPr>
                <w:b/>
              </w:rPr>
            </w:pPr>
            <w:r w:rsidRPr="00C42C98">
              <w:rPr>
                <w:b/>
              </w:rPr>
              <w:t>исполнения</w:t>
            </w:r>
          </w:p>
        </w:tc>
        <w:tc>
          <w:tcPr>
            <w:tcW w:w="5696" w:type="dxa"/>
            <w:gridSpan w:val="2"/>
            <w:noWrap/>
            <w:vAlign w:val="center"/>
          </w:tcPr>
          <w:p w:rsidR="00523C82" w:rsidRPr="00C42C98" w:rsidRDefault="00523C82" w:rsidP="00AF1CDD">
            <w:pPr>
              <w:spacing w:after="0" w:line="240" w:lineRule="auto"/>
              <w:jc w:val="center"/>
              <w:rPr>
                <w:b/>
              </w:rPr>
            </w:pPr>
            <w:r w:rsidRPr="00C42C98">
              <w:rPr>
                <w:b/>
              </w:rPr>
              <w:t>Мероприятия</w:t>
            </w:r>
          </w:p>
        </w:tc>
        <w:tc>
          <w:tcPr>
            <w:tcW w:w="2123" w:type="dxa"/>
            <w:gridSpan w:val="3"/>
            <w:noWrap/>
            <w:vAlign w:val="center"/>
          </w:tcPr>
          <w:p w:rsidR="00523C82" w:rsidRPr="00C42C98" w:rsidRDefault="00523C82" w:rsidP="00AF1CDD">
            <w:pPr>
              <w:spacing w:after="0" w:line="240" w:lineRule="auto"/>
              <w:jc w:val="center"/>
              <w:rPr>
                <w:b/>
              </w:rPr>
            </w:pPr>
            <w:r w:rsidRPr="00C42C98">
              <w:rPr>
                <w:b/>
              </w:rPr>
              <w:t>Исполнители</w:t>
            </w:r>
          </w:p>
          <w:p w:rsidR="00523C82" w:rsidRPr="00C42C98" w:rsidRDefault="00523C82" w:rsidP="00AF1CDD">
            <w:pPr>
              <w:spacing w:after="0" w:line="240" w:lineRule="auto"/>
              <w:jc w:val="center"/>
              <w:rPr>
                <w:b/>
              </w:rPr>
            </w:pPr>
            <w:r w:rsidRPr="00C42C98">
              <w:rPr>
                <w:b/>
              </w:rPr>
              <w:t>(Ф.И.О.)</w:t>
            </w:r>
          </w:p>
        </w:tc>
        <w:tc>
          <w:tcPr>
            <w:tcW w:w="2187" w:type="dxa"/>
            <w:gridSpan w:val="2"/>
            <w:noWrap/>
            <w:vAlign w:val="center"/>
          </w:tcPr>
          <w:p w:rsidR="00523C82" w:rsidRPr="00C42C98" w:rsidRDefault="00523C82" w:rsidP="00AF1CDD">
            <w:pPr>
              <w:spacing w:after="0" w:line="240" w:lineRule="auto"/>
              <w:jc w:val="center"/>
              <w:rPr>
                <w:b/>
              </w:rPr>
            </w:pPr>
            <w:r w:rsidRPr="00C42C98">
              <w:rPr>
                <w:b/>
              </w:rPr>
              <w:t>Ответственный</w:t>
            </w:r>
          </w:p>
          <w:p w:rsidR="00523C82" w:rsidRPr="00C42C98" w:rsidRDefault="00523C82" w:rsidP="00AF1CDD">
            <w:pPr>
              <w:spacing w:after="0" w:line="240" w:lineRule="auto"/>
              <w:jc w:val="center"/>
              <w:rPr>
                <w:b/>
              </w:rPr>
            </w:pPr>
            <w:r w:rsidRPr="00C42C98">
              <w:rPr>
                <w:b/>
              </w:rPr>
              <w:t>за исполнение</w:t>
            </w:r>
          </w:p>
          <w:p w:rsidR="00523C82" w:rsidRPr="00C42C98" w:rsidRDefault="00523C82" w:rsidP="00AF1CDD">
            <w:pPr>
              <w:spacing w:after="0" w:line="240" w:lineRule="auto"/>
              <w:jc w:val="center"/>
              <w:rPr>
                <w:b/>
              </w:rPr>
            </w:pPr>
            <w:r w:rsidRPr="00C42C98">
              <w:rPr>
                <w:b/>
              </w:rPr>
              <w:t>(Ф.И.О.)</w:t>
            </w:r>
          </w:p>
        </w:tc>
        <w:tc>
          <w:tcPr>
            <w:tcW w:w="1906" w:type="dxa"/>
            <w:gridSpan w:val="2"/>
            <w:noWrap/>
            <w:vAlign w:val="center"/>
          </w:tcPr>
          <w:p w:rsidR="00523C82" w:rsidRPr="00C42C98" w:rsidRDefault="00523C82" w:rsidP="00AF1CDD">
            <w:pPr>
              <w:spacing w:after="0" w:line="240" w:lineRule="auto"/>
              <w:jc w:val="center"/>
              <w:rPr>
                <w:b/>
              </w:rPr>
            </w:pPr>
            <w:r w:rsidRPr="00C42C98">
              <w:rPr>
                <w:b/>
              </w:rPr>
              <w:t>Примечание</w:t>
            </w:r>
          </w:p>
          <w:p w:rsidR="00523C82" w:rsidRPr="00C42C98" w:rsidRDefault="00523C82" w:rsidP="00AF1C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23C82" w:rsidRPr="00C42C98" w:rsidTr="00C42C98">
        <w:trPr>
          <w:trHeight w:val="70"/>
        </w:trPr>
        <w:tc>
          <w:tcPr>
            <w:tcW w:w="14194" w:type="dxa"/>
            <w:gridSpan w:val="10"/>
            <w:noWrap/>
            <w:vAlign w:val="center"/>
          </w:tcPr>
          <w:p w:rsidR="00523C82" w:rsidRPr="00C42C98" w:rsidRDefault="00F729D8" w:rsidP="00AF1CDD">
            <w:pPr>
              <w:pStyle w:val="20"/>
              <w:numPr>
                <w:ilvl w:val="0"/>
                <w:numId w:val="3"/>
              </w:numPr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 w:rsidRPr="00C42C98">
              <w:rPr>
                <w:rFonts w:cs="Times New Roman"/>
                <w:sz w:val="24"/>
                <w:szCs w:val="24"/>
              </w:rPr>
              <w:t>Деятельность по нормативному правовому обеспечению</w:t>
            </w:r>
          </w:p>
        </w:tc>
      </w:tr>
      <w:tr w:rsidR="009567E8" w:rsidRPr="00C42C98" w:rsidTr="00C42C98">
        <w:trPr>
          <w:trHeight w:val="70"/>
        </w:trPr>
        <w:tc>
          <w:tcPr>
            <w:tcW w:w="14194" w:type="dxa"/>
            <w:gridSpan w:val="10"/>
            <w:noWrap/>
            <w:vAlign w:val="center"/>
          </w:tcPr>
          <w:p w:rsidR="009567E8" w:rsidRPr="00C42C98" w:rsidRDefault="002E3E24" w:rsidP="00AF1CDD">
            <w:pPr>
              <w:pStyle w:val="3"/>
              <w:numPr>
                <w:ilvl w:val="1"/>
                <w:numId w:val="3"/>
              </w:numPr>
              <w:spacing w:before="0" w:after="0" w:line="240" w:lineRule="auto"/>
              <w:ind w:left="3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C98">
              <w:rPr>
                <w:rFonts w:ascii="Times New Roman" w:hAnsi="Times New Roman" w:cs="Times New Roman"/>
                <w:color w:val="auto"/>
              </w:rPr>
              <w:t>Подготовка проектов распоряжений и постановлений администрации</w:t>
            </w:r>
          </w:p>
        </w:tc>
      </w:tr>
      <w:tr w:rsidR="006905EB" w:rsidRPr="00C42C98" w:rsidTr="00C42C98">
        <w:trPr>
          <w:trHeight w:val="851"/>
        </w:trPr>
        <w:tc>
          <w:tcPr>
            <w:tcW w:w="2282" w:type="dxa"/>
            <w:noWrap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февраль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О создании рабочей группы по подготовке и пров</w:t>
            </w:r>
            <w:r w:rsidRPr="00C42C98">
              <w:t>е</w:t>
            </w:r>
            <w:r w:rsidRPr="00C42C98">
              <w:t>дению государственной итоговой аттестации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trHeight w:val="395"/>
        </w:trPr>
        <w:tc>
          <w:tcPr>
            <w:tcW w:w="2282" w:type="dxa"/>
            <w:noWrap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март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О привлечении имеющихся ресурсов для проведения единого государственного экзамена и новой формы ГИА в муниципальном районе «Сретенский район» в 201</w:t>
            </w:r>
            <w:r w:rsidR="00447DAC">
              <w:t>5</w:t>
            </w:r>
            <w:r w:rsidRPr="00C42C98">
              <w:t xml:space="preserve"> году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>, Гранина Н.В.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trHeight w:val="851"/>
        </w:trPr>
        <w:tc>
          <w:tcPr>
            <w:tcW w:w="2282" w:type="dxa"/>
            <w:noWrap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апрель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Об организованном завершении 201</w:t>
            </w:r>
            <w:r w:rsidR="00447DAC">
              <w:t>4</w:t>
            </w:r>
            <w:r w:rsidRPr="00C42C98">
              <w:t>-201</w:t>
            </w:r>
            <w:r w:rsidR="00447DAC">
              <w:t>5</w:t>
            </w:r>
            <w:r w:rsidRPr="00C42C98">
              <w:t xml:space="preserve"> учебного года и о подготовке к новому 201</w:t>
            </w:r>
            <w:r w:rsidR="00447DAC">
              <w:t>5</w:t>
            </w:r>
            <w:r w:rsidRPr="00C42C98">
              <w:t>-201</w:t>
            </w:r>
            <w:r w:rsidR="00447DAC">
              <w:t>6</w:t>
            </w:r>
            <w:r w:rsidRPr="00C42C98">
              <w:t xml:space="preserve"> учебному году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trHeight w:val="979"/>
        </w:trPr>
        <w:tc>
          <w:tcPr>
            <w:tcW w:w="2282" w:type="dxa"/>
            <w:noWrap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апрель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Об организации мероприятий отдыха, оздоровления и временной трудовой занятости детей и подростков в 201</w:t>
            </w:r>
            <w:r w:rsidR="00447DAC">
              <w:t>5</w:t>
            </w:r>
            <w:r w:rsidRPr="00C42C98">
              <w:t xml:space="preserve"> году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Гранина Н.В.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trHeight w:val="70"/>
        </w:trPr>
        <w:tc>
          <w:tcPr>
            <w:tcW w:w="2282" w:type="dxa"/>
            <w:noWrap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июнь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О проведении августовской конференции педагог</w:t>
            </w:r>
            <w:r w:rsidRPr="00C42C98">
              <w:t>и</w:t>
            </w:r>
            <w:r w:rsidRPr="00C42C98">
              <w:t>ческих работников учреждений образования мун</w:t>
            </w:r>
            <w:r w:rsidRPr="00C42C98">
              <w:t>и</w:t>
            </w:r>
            <w:r w:rsidRPr="00C42C98">
              <w:t>ципального района «Сретенский район»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447DAC" w:rsidRPr="00C42C98" w:rsidTr="00C42C98">
        <w:trPr>
          <w:trHeight w:val="70"/>
        </w:trPr>
        <w:tc>
          <w:tcPr>
            <w:tcW w:w="2282" w:type="dxa"/>
            <w:noWrap/>
            <w:vAlign w:val="center"/>
          </w:tcPr>
          <w:p w:rsidR="00447DAC" w:rsidRPr="00C42C98" w:rsidRDefault="00447DAC" w:rsidP="00AF1CDD">
            <w:pPr>
              <w:pStyle w:val="a4"/>
            </w:pPr>
            <w:r>
              <w:t>август</w:t>
            </w:r>
          </w:p>
        </w:tc>
        <w:tc>
          <w:tcPr>
            <w:tcW w:w="5696" w:type="dxa"/>
            <w:gridSpan w:val="2"/>
            <w:vAlign w:val="center"/>
          </w:tcPr>
          <w:p w:rsidR="00447DAC" w:rsidRPr="00C42C98" w:rsidRDefault="00447DAC" w:rsidP="00AF1CDD">
            <w:pPr>
              <w:pStyle w:val="a7"/>
              <w:spacing w:before="0" w:after="0" w:line="240" w:lineRule="auto"/>
            </w:pPr>
            <w:r>
              <w:t>Об открытии регулярных школьных маршрутов на территории МР «Сретенский район» на 2015-2016 учебный год</w:t>
            </w:r>
          </w:p>
        </w:tc>
        <w:tc>
          <w:tcPr>
            <w:tcW w:w="2123" w:type="dxa"/>
            <w:gridSpan w:val="3"/>
            <w:vAlign w:val="center"/>
          </w:tcPr>
          <w:p w:rsidR="00447DAC" w:rsidRDefault="00447DAC" w:rsidP="00AF1CDD">
            <w:pPr>
              <w:pStyle w:val="a4"/>
            </w:pPr>
            <w:r>
              <w:t>Афанасьева И.И.</w:t>
            </w:r>
          </w:p>
        </w:tc>
        <w:tc>
          <w:tcPr>
            <w:tcW w:w="2187" w:type="dxa"/>
            <w:gridSpan w:val="2"/>
            <w:vAlign w:val="center"/>
          </w:tcPr>
          <w:p w:rsidR="00447DAC" w:rsidRPr="00C42C98" w:rsidRDefault="00447DAC" w:rsidP="00AF1CDD">
            <w:pPr>
              <w:pStyle w:val="a4"/>
            </w:pPr>
            <w:r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447DAC" w:rsidRPr="00C42C98" w:rsidRDefault="00447DAC" w:rsidP="00AF1CDD">
            <w:pPr>
              <w:pStyle w:val="a4"/>
            </w:pPr>
          </w:p>
        </w:tc>
      </w:tr>
      <w:tr w:rsidR="00447DAC" w:rsidRPr="00C42C98" w:rsidTr="00C42C98">
        <w:trPr>
          <w:trHeight w:val="70"/>
        </w:trPr>
        <w:tc>
          <w:tcPr>
            <w:tcW w:w="2282" w:type="dxa"/>
            <w:noWrap/>
            <w:vAlign w:val="center"/>
          </w:tcPr>
          <w:p w:rsidR="00447DAC" w:rsidRDefault="00447DAC" w:rsidP="00AF1CDD">
            <w:pPr>
              <w:pStyle w:val="a4"/>
            </w:pPr>
            <w:r>
              <w:t>сентябрь</w:t>
            </w:r>
          </w:p>
        </w:tc>
        <w:tc>
          <w:tcPr>
            <w:tcW w:w="5696" w:type="dxa"/>
            <w:gridSpan w:val="2"/>
            <w:vAlign w:val="center"/>
          </w:tcPr>
          <w:p w:rsidR="00447DAC" w:rsidRDefault="00447DAC" w:rsidP="00AF1CDD">
            <w:pPr>
              <w:pStyle w:val="a7"/>
              <w:spacing w:before="0" w:after="0" w:line="240" w:lineRule="auto"/>
            </w:pPr>
            <w:r w:rsidRPr="00FD12F2">
              <w:t>Об утверждении социально-значим</w:t>
            </w:r>
            <w:r>
              <w:t>ых</w:t>
            </w:r>
            <w:r w:rsidRPr="00FD12F2">
              <w:t xml:space="preserve"> районн</w:t>
            </w:r>
            <w:r>
              <w:t>ых</w:t>
            </w:r>
            <w:r w:rsidRPr="00FD12F2">
              <w:t xml:space="preserve"> ц</w:t>
            </w:r>
            <w:r w:rsidRPr="00FD12F2">
              <w:t>е</w:t>
            </w:r>
            <w:r w:rsidRPr="00FD12F2">
              <w:t>лев</w:t>
            </w:r>
            <w:r>
              <w:t>ых программ</w:t>
            </w:r>
            <w:r w:rsidRPr="00FD12F2">
              <w:t xml:space="preserve"> «Образование и воспитание» в м</w:t>
            </w:r>
            <w:r w:rsidRPr="00FD12F2">
              <w:t>у</w:t>
            </w:r>
            <w:r w:rsidRPr="00FD12F2">
              <w:t>ниципальном районе «Сретенский район» на 2016-2020 годы</w:t>
            </w:r>
          </w:p>
        </w:tc>
        <w:tc>
          <w:tcPr>
            <w:tcW w:w="2123" w:type="dxa"/>
            <w:gridSpan w:val="3"/>
            <w:vAlign w:val="center"/>
          </w:tcPr>
          <w:p w:rsidR="00447DAC" w:rsidRPr="00FD12F2" w:rsidRDefault="00447DAC" w:rsidP="00AF1CDD">
            <w:pPr>
              <w:spacing w:after="0" w:line="240" w:lineRule="auto"/>
              <w:jc w:val="center"/>
            </w:pPr>
            <w:r w:rsidRPr="00FD12F2">
              <w:t>Судаков Д.А.</w:t>
            </w:r>
            <w:r>
              <w:t>,</w:t>
            </w:r>
          </w:p>
          <w:p w:rsidR="00447DAC" w:rsidRPr="00FD12F2" w:rsidRDefault="00447DAC" w:rsidP="00AF1CDD">
            <w:pPr>
              <w:spacing w:after="0" w:line="240" w:lineRule="auto"/>
              <w:jc w:val="center"/>
            </w:pPr>
            <w:r w:rsidRPr="00FD12F2">
              <w:t>Афанасьева И.И.</w:t>
            </w:r>
            <w:r>
              <w:t>,</w:t>
            </w:r>
          </w:p>
          <w:p w:rsidR="00447DAC" w:rsidRDefault="00447DAC" w:rsidP="00AF1CDD">
            <w:pPr>
              <w:pStyle w:val="a4"/>
            </w:pPr>
            <w:r w:rsidRPr="00FD12F2">
              <w:t>Черенцова Ю.С.</w:t>
            </w:r>
            <w:r>
              <w:t>,</w:t>
            </w:r>
          </w:p>
          <w:p w:rsidR="00447DAC" w:rsidRDefault="00447DAC" w:rsidP="00AF1CDD">
            <w:pPr>
              <w:pStyle w:val="a4"/>
            </w:pPr>
            <w:r>
              <w:t>Гранина Н.В.</w:t>
            </w:r>
          </w:p>
        </w:tc>
        <w:tc>
          <w:tcPr>
            <w:tcW w:w="2187" w:type="dxa"/>
            <w:gridSpan w:val="2"/>
            <w:vAlign w:val="center"/>
          </w:tcPr>
          <w:p w:rsidR="00447DAC" w:rsidRDefault="00447DAC" w:rsidP="00AF1CDD">
            <w:pPr>
              <w:pStyle w:val="a4"/>
            </w:pPr>
            <w:r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447DAC" w:rsidRPr="00C42C98" w:rsidRDefault="00447DAC" w:rsidP="00AF1CDD">
            <w:pPr>
              <w:pStyle w:val="a4"/>
            </w:pPr>
          </w:p>
        </w:tc>
      </w:tr>
      <w:tr w:rsidR="006905EB" w:rsidRPr="00C42C98" w:rsidTr="00C42C98">
        <w:trPr>
          <w:trHeight w:val="70"/>
        </w:trPr>
        <w:tc>
          <w:tcPr>
            <w:tcW w:w="14194" w:type="dxa"/>
            <w:gridSpan w:val="10"/>
            <w:noWrap/>
            <w:vAlign w:val="center"/>
          </w:tcPr>
          <w:p w:rsidR="006905EB" w:rsidRPr="00C42C98" w:rsidRDefault="00B35736" w:rsidP="00AF1CDD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ind w:left="357"/>
              <w:rPr>
                <w:rFonts w:cs="Times New Roman"/>
                <w:sz w:val="24"/>
                <w:szCs w:val="24"/>
              </w:rPr>
            </w:pPr>
            <w:r w:rsidRPr="00C42C98">
              <w:rPr>
                <w:rFonts w:cs="Times New Roman"/>
                <w:sz w:val="24"/>
                <w:szCs w:val="24"/>
              </w:rPr>
              <w:lastRenderedPageBreak/>
              <w:t xml:space="preserve">1.2. </w:t>
            </w:r>
            <w:r w:rsidR="006905EB" w:rsidRPr="00C42C98">
              <w:rPr>
                <w:rFonts w:cs="Times New Roman"/>
                <w:sz w:val="24"/>
                <w:szCs w:val="24"/>
              </w:rPr>
              <w:t>Подготовка приказов Управления образованием</w:t>
            </w:r>
          </w:p>
        </w:tc>
      </w:tr>
      <w:tr w:rsidR="006905EB" w:rsidRPr="00C42C98" w:rsidTr="00C42C98">
        <w:trPr>
          <w:trHeight w:val="70"/>
        </w:trPr>
        <w:tc>
          <w:tcPr>
            <w:tcW w:w="2282" w:type="dxa"/>
            <w:noWrap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в течение года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Подготовка проектов приказов Управления образ</w:t>
            </w:r>
            <w:r w:rsidRPr="00C42C98">
              <w:t>о</w:t>
            </w:r>
            <w:r w:rsidRPr="00C42C98">
              <w:t>ванием по вопросам образования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Никифорова К.Г.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447DAC">
        <w:trPr>
          <w:trHeight w:val="70"/>
        </w:trPr>
        <w:tc>
          <w:tcPr>
            <w:tcW w:w="14194" w:type="dxa"/>
            <w:gridSpan w:val="10"/>
            <w:noWrap/>
            <w:vAlign w:val="center"/>
          </w:tcPr>
          <w:p w:rsidR="006905EB" w:rsidRPr="00C42C98" w:rsidRDefault="006905EB" w:rsidP="00AF1CDD">
            <w:pPr>
              <w:pStyle w:val="20"/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 w:rsidRPr="00C42C98">
              <w:rPr>
                <w:rFonts w:cs="Times New Roman"/>
                <w:sz w:val="24"/>
                <w:szCs w:val="24"/>
              </w:rPr>
              <w:t>Организация работы органов государственно-общественного управления</w:t>
            </w:r>
          </w:p>
        </w:tc>
      </w:tr>
      <w:tr w:rsidR="006905EB" w:rsidRPr="00C42C98" w:rsidTr="00447DAC">
        <w:trPr>
          <w:trHeight w:val="70"/>
        </w:trPr>
        <w:tc>
          <w:tcPr>
            <w:tcW w:w="14194" w:type="dxa"/>
            <w:gridSpan w:val="10"/>
            <w:noWrap/>
            <w:vAlign w:val="center"/>
          </w:tcPr>
          <w:p w:rsidR="006905EB" w:rsidRPr="00C42C98" w:rsidRDefault="00B35736" w:rsidP="00AF1CDD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ind w:left="357"/>
              <w:rPr>
                <w:rFonts w:cs="Times New Roman"/>
                <w:sz w:val="24"/>
                <w:szCs w:val="24"/>
              </w:rPr>
            </w:pPr>
            <w:r w:rsidRPr="00C42C98">
              <w:rPr>
                <w:rFonts w:cs="Times New Roman"/>
                <w:sz w:val="24"/>
                <w:szCs w:val="24"/>
              </w:rPr>
              <w:t xml:space="preserve">2.1. </w:t>
            </w:r>
            <w:r w:rsidR="006905EB" w:rsidRPr="00C42C98">
              <w:rPr>
                <w:rFonts w:cs="Times New Roman"/>
                <w:sz w:val="24"/>
                <w:szCs w:val="24"/>
              </w:rPr>
              <w:t>Совет по развитию образования</w:t>
            </w:r>
          </w:p>
        </w:tc>
      </w:tr>
      <w:tr w:rsidR="006905EB" w:rsidRPr="00C42C98" w:rsidTr="00C42C98">
        <w:trPr>
          <w:trHeight w:val="851"/>
        </w:trPr>
        <w:tc>
          <w:tcPr>
            <w:tcW w:w="2282" w:type="dxa"/>
            <w:noWrap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январь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466E75" w:rsidP="00AF1CDD">
            <w:pPr>
              <w:pStyle w:val="a7"/>
              <w:spacing w:before="0" w:after="0" w:line="240" w:lineRule="auto"/>
            </w:pPr>
            <w:r w:rsidRPr="00C42C98">
              <w:t>Рассмотрение</w:t>
            </w:r>
            <w:r w:rsidR="006905EB" w:rsidRPr="00C42C98">
              <w:t xml:space="preserve"> плана работы на 201</w:t>
            </w:r>
            <w:r w:rsidR="00447DAC">
              <w:t>5</w:t>
            </w:r>
            <w:r w:rsidR="006905EB" w:rsidRPr="00C42C98">
              <w:t xml:space="preserve"> год. Основные задачи и направления работы Управления образов</w:t>
            </w:r>
            <w:r w:rsidR="006905EB" w:rsidRPr="00C42C98">
              <w:t>а</w:t>
            </w:r>
            <w:r w:rsidR="006905EB" w:rsidRPr="00C42C98">
              <w:t>нием в 201</w:t>
            </w:r>
            <w:r w:rsidR="00447DAC">
              <w:t>5</w:t>
            </w:r>
            <w:r w:rsidR="006905EB" w:rsidRPr="00C42C98">
              <w:t xml:space="preserve"> году</w:t>
            </w:r>
            <w:r w:rsidR="000E22C9">
              <w:t>. Новое положение об оплате труда руководителей и работников образовательных орг</w:t>
            </w:r>
            <w:r w:rsidR="000E22C9">
              <w:t>а</w:t>
            </w:r>
            <w:r w:rsidR="000E22C9">
              <w:t>низаций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22"/>
              <w:spacing w:before="0" w:after="0" w:line="240" w:lineRule="auto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22"/>
              <w:spacing w:before="0" w:after="0" w:line="240" w:lineRule="auto"/>
            </w:pPr>
          </w:p>
        </w:tc>
      </w:tr>
      <w:tr w:rsidR="006905EB" w:rsidRPr="00C42C98" w:rsidTr="00C42C98">
        <w:trPr>
          <w:trHeight w:val="851"/>
        </w:trPr>
        <w:tc>
          <w:tcPr>
            <w:tcW w:w="2282" w:type="dxa"/>
            <w:noWrap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апрель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О реализации мероприятий «дорожных карт» по ра</w:t>
            </w:r>
            <w:r w:rsidRPr="00C42C98">
              <w:t>з</w:t>
            </w:r>
            <w:r w:rsidRPr="00C42C98">
              <w:t>витию дошкольного, общего и дополнительного о</w:t>
            </w:r>
            <w:r w:rsidRPr="00C42C98">
              <w:t>б</w:t>
            </w:r>
            <w:r w:rsidRPr="00C42C98">
              <w:t>разования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 xml:space="preserve">Афанасьева И.И., Черенцова Ю.С., </w:t>
            </w:r>
            <w:r w:rsidR="00447DAC">
              <w:t>Гранина Н.В.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22"/>
              <w:spacing w:before="0" w:after="0" w:line="240" w:lineRule="auto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22"/>
              <w:spacing w:before="0" w:after="0" w:line="240" w:lineRule="auto"/>
            </w:pPr>
          </w:p>
        </w:tc>
      </w:tr>
      <w:tr w:rsidR="006905EB" w:rsidRPr="00C42C98" w:rsidTr="00C42C98">
        <w:trPr>
          <w:trHeight w:val="70"/>
        </w:trPr>
        <w:tc>
          <w:tcPr>
            <w:tcW w:w="2282" w:type="dxa"/>
            <w:noWrap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июнь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Комплектование</w:t>
            </w:r>
            <w:r w:rsidR="00936070" w:rsidRPr="00C42C98">
              <w:t xml:space="preserve"> </w:t>
            </w:r>
            <w:r w:rsidRPr="00C42C98">
              <w:t>образовательных организаций п</w:t>
            </w:r>
            <w:r w:rsidRPr="00C42C98">
              <w:t>е</w:t>
            </w:r>
            <w:r w:rsidRPr="00C42C98">
              <w:t>дагогическими кадрами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Никифорова К.Г.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trHeight w:val="70"/>
        </w:trPr>
        <w:tc>
          <w:tcPr>
            <w:tcW w:w="2282" w:type="dxa"/>
            <w:noWrap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октябрь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spacing w:after="0" w:line="240" w:lineRule="auto"/>
              <w:jc w:val="both"/>
            </w:pPr>
            <w:r w:rsidRPr="00C42C98">
              <w:t>Итоги операции «Всеобуч»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Афанасьева И.И.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447DAC">
        <w:trPr>
          <w:trHeight w:val="70"/>
        </w:trPr>
        <w:tc>
          <w:tcPr>
            <w:tcW w:w="2282" w:type="dxa"/>
            <w:noWrap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ноябрь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Отчет о ходе и результатах реализации целевых пр</w:t>
            </w:r>
            <w:r w:rsidRPr="00C42C98">
              <w:t>о</w:t>
            </w:r>
            <w:r w:rsidR="00447DAC">
              <w:t>грамм</w:t>
            </w:r>
          </w:p>
        </w:tc>
        <w:tc>
          <w:tcPr>
            <w:tcW w:w="2123" w:type="dxa"/>
            <w:gridSpan w:val="3"/>
            <w:vAlign w:val="center"/>
          </w:tcPr>
          <w:p w:rsidR="00447DAC" w:rsidRDefault="00447DAC" w:rsidP="00AF1CDD">
            <w:pPr>
              <w:pStyle w:val="a4"/>
            </w:pPr>
            <w:r>
              <w:t>Судаков Д.А.,</w:t>
            </w:r>
            <w:r w:rsidR="006905EB" w:rsidRPr="00C42C98">
              <w:t xml:space="preserve"> </w:t>
            </w:r>
          </w:p>
          <w:p w:rsidR="006905EB" w:rsidRPr="00C42C98" w:rsidRDefault="006905EB" w:rsidP="00AF1CDD">
            <w:pPr>
              <w:pStyle w:val="a4"/>
            </w:pPr>
            <w:r w:rsidRPr="00C42C98">
              <w:t>Черенцова Ю.С.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trHeight w:val="70"/>
        </w:trPr>
        <w:tc>
          <w:tcPr>
            <w:tcW w:w="14194" w:type="dxa"/>
            <w:gridSpan w:val="10"/>
            <w:vAlign w:val="center"/>
          </w:tcPr>
          <w:p w:rsidR="006905EB" w:rsidRPr="00C42C98" w:rsidRDefault="00B35736" w:rsidP="00AF1CDD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ind w:left="357"/>
              <w:rPr>
                <w:rFonts w:cs="Times New Roman"/>
                <w:sz w:val="24"/>
                <w:szCs w:val="24"/>
              </w:rPr>
            </w:pPr>
            <w:r w:rsidRPr="00C42C98">
              <w:rPr>
                <w:rFonts w:cs="Times New Roman"/>
                <w:sz w:val="24"/>
                <w:szCs w:val="24"/>
              </w:rPr>
              <w:t xml:space="preserve">2.2. </w:t>
            </w:r>
            <w:r w:rsidR="006905EB" w:rsidRPr="00C42C98">
              <w:rPr>
                <w:rFonts w:cs="Times New Roman"/>
                <w:sz w:val="24"/>
                <w:szCs w:val="24"/>
              </w:rPr>
              <w:t>Совет руководителей образовательных организаций</w:t>
            </w:r>
          </w:p>
        </w:tc>
      </w:tr>
      <w:tr w:rsidR="006905EB" w:rsidRPr="00C42C98" w:rsidTr="00C42C98">
        <w:trPr>
          <w:trHeight w:val="70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январь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0E22C9" w:rsidP="00AF1CDD">
            <w:pPr>
              <w:pStyle w:val="a7"/>
              <w:spacing w:before="0" w:after="0" w:line="240" w:lineRule="auto"/>
            </w:pPr>
            <w:r w:rsidRPr="00FD12F2">
              <w:t>ФГОС в системе дошкольного образования МР «Сретенский район» Забайкальского края</w:t>
            </w:r>
            <w:r w:rsidRPr="00C42C98">
              <w:t xml:space="preserve"> </w:t>
            </w:r>
            <w:r w:rsidR="006905EB" w:rsidRPr="00C42C98">
              <w:t>(на базе МОУ «</w:t>
            </w:r>
            <w:proofErr w:type="gramStart"/>
            <w:r>
              <w:t>Сретенская</w:t>
            </w:r>
            <w:proofErr w:type="gramEnd"/>
            <w:r w:rsidR="006905EB" w:rsidRPr="00C42C98">
              <w:t xml:space="preserve"> ООШ</w:t>
            </w:r>
            <w:r>
              <w:t xml:space="preserve"> № 2</w:t>
            </w:r>
            <w:r w:rsidR="006905EB" w:rsidRPr="00C42C98">
              <w:t>»)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0E22C9" w:rsidP="00AF1CDD">
            <w:pPr>
              <w:pStyle w:val="a4"/>
            </w:pPr>
            <w:r>
              <w:t>Черенцова Ю.С.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0E22C9">
        <w:trPr>
          <w:trHeight w:val="70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февраль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0E22C9" w:rsidP="00AF1CDD">
            <w:pPr>
              <w:pStyle w:val="a7"/>
              <w:spacing w:before="0" w:after="0" w:line="240" w:lineRule="auto"/>
            </w:pPr>
            <w:proofErr w:type="gramStart"/>
            <w:r>
              <w:t>Административно-управленческий аспект управл</w:t>
            </w:r>
            <w:r>
              <w:t>е</w:t>
            </w:r>
            <w:r>
              <w:t>ния инновационной деятельностью</w:t>
            </w:r>
            <w:r w:rsidRPr="00C42C98">
              <w:t xml:space="preserve"> </w:t>
            </w:r>
            <w:r w:rsidR="006905EB" w:rsidRPr="00C42C98">
              <w:t>(на базе МОУ</w:t>
            </w:r>
            <w:r>
              <w:t xml:space="preserve"> «Верхнекуларкинская СОШ»</w:t>
            </w:r>
            <w:proofErr w:type="gramEnd"/>
          </w:p>
        </w:tc>
        <w:tc>
          <w:tcPr>
            <w:tcW w:w="2123" w:type="dxa"/>
            <w:gridSpan w:val="3"/>
            <w:vAlign w:val="center"/>
          </w:tcPr>
          <w:p w:rsidR="006905EB" w:rsidRDefault="000E22C9" w:rsidP="00AF1CDD">
            <w:pPr>
              <w:pStyle w:val="a4"/>
            </w:pPr>
            <w:r>
              <w:t>Судаков Д.А.,</w:t>
            </w:r>
          </w:p>
          <w:p w:rsidR="000E22C9" w:rsidRPr="00C42C98" w:rsidRDefault="000E22C9" w:rsidP="00AF1CDD">
            <w:pPr>
              <w:pStyle w:val="a4"/>
            </w:pPr>
            <w:r>
              <w:t>Мамонтова Н.Г.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0E22C9" w:rsidRPr="00C42C98" w:rsidTr="000E22C9">
        <w:trPr>
          <w:trHeight w:val="70"/>
        </w:trPr>
        <w:tc>
          <w:tcPr>
            <w:tcW w:w="2282" w:type="dxa"/>
            <w:vAlign w:val="center"/>
          </w:tcPr>
          <w:p w:rsidR="000E22C9" w:rsidRPr="00C42C98" w:rsidRDefault="000E22C9" w:rsidP="00AF1CDD">
            <w:pPr>
              <w:pStyle w:val="a4"/>
            </w:pPr>
            <w:r>
              <w:t>март</w:t>
            </w:r>
          </w:p>
        </w:tc>
        <w:tc>
          <w:tcPr>
            <w:tcW w:w="5696" w:type="dxa"/>
            <w:gridSpan w:val="2"/>
            <w:vAlign w:val="center"/>
          </w:tcPr>
          <w:p w:rsidR="000E22C9" w:rsidRDefault="000E22C9" w:rsidP="00AF1CDD">
            <w:pPr>
              <w:pStyle w:val="a7"/>
              <w:spacing w:before="0" w:after="0" w:line="240" w:lineRule="auto"/>
            </w:pPr>
            <w:r>
              <w:t xml:space="preserve">Об итогах реализации государственной политики в сфере образования МР «Сретенский район» в 2014 </w:t>
            </w:r>
            <w:r>
              <w:lastRenderedPageBreak/>
              <w:t>году и задачах на 2015 год» (на базе МОУ «</w:t>
            </w:r>
            <w:proofErr w:type="gramStart"/>
            <w:r>
              <w:t>Срете</w:t>
            </w:r>
            <w:r>
              <w:t>н</w:t>
            </w:r>
            <w:r>
              <w:t>ская</w:t>
            </w:r>
            <w:proofErr w:type="gramEnd"/>
            <w:r>
              <w:t xml:space="preserve"> СОШ № 1»)</w:t>
            </w:r>
          </w:p>
        </w:tc>
        <w:tc>
          <w:tcPr>
            <w:tcW w:w="2123" w:type="dxa"/>
            <w:gridSpan w:val="3"/>
            <w:vAlign w:val="center"/>
          </w:tcPr>
          <w:p w:rsidR="000E22C9" w:rsidRDefault="000E22C9" w:rsidP="00AF1CDD">
            <w:pPr>
              <w:pStyle w:val="a4"/>
            </w:pPr>
            <w:r>
              <w:lastRenderedPageBreak/>
              <w:t>Судаков Д.А.,</w:t>
            </w:r>
          </w:p>
          <w:p w:rsidR="000E22C9" w:rsidRDefault="000E22C9" w:rsidP="00AF1CDD">
            <w:pPr>
              <w:pStyle w:val="a4"/>
            </w:pPr>
            <w:r>
              <w:t>Чекунова М.М.</w:t>
            </w:r>
          </w:p>
        </w:tc>
        <w:tc>
          <w:tcPr>
            <w:tcW w:w="2187" w:type="dxa"/>
            <w:gridSpan w:val="2"/>
            <w:vAlign w:val="center"/>
          </w:tcPr>
          <w:p w:rsidR="000E22C9" w:rsidRPr="00C42C98" w:rsidRDefault="000E22C9" w:rsidP="00AF1CDD">
            <w:pPr>
              <w:pStyle w:val="a4"/>
            </w:pPr>
            <w:r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0E22C9" w:rsidRPr="00C42C98" w:rsidRDefault="000E22C9" w:rsidP="00AF1CDD">
            <w:pPr>
              <w:pStyle w:val="a4"/>
            </w:pPr>
          </w:p>
        </w:tc>
      </w:tr>
      <w:tr w:rsidR="006905EB" w:rsidRPr="00C42C98" w:rsidTr="00C42C98">
        <w:trPr>
          <w:trHeight w:val="404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lastRenderedPageBreak/>
              <w:t>апрель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Итоговая аттестация в 201</w:t>
            </w:r>
            <w:r w:rsidR="000E22C9">
              <w:t>5</w:t>
            </w:r>
            <w:r w:rsidRPr="00C42C98">
              <w:t xml:space="preserve"> году. Проведение нео</w:t>
            </w:r>
            <w:r w:rsidRPr="00C42C98">
              <w:t>б</w:t>
            </w:r>
            <w:r w:rsidRPr="00C42C98">
              <w:t>ходимых мероприятий по подгото</w:t>
            </w:r>
            <w:r w:rsidR="000E22C9">
              <w:t>вке школ к новому учебному году</w:t>
            </w:r>
          </w:p>
        </w:tc>
        <w:tc>
          <w:tcPr>
            <w:tcW w:w="2123" w:type="dxa"/>
            <w:gridSpan w:val="3"/>
            <w:vAlign w:val="center"/>
          </w:tcPr>
          <w:p w:rsidR="000E22C9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 xml:space="preserve">, Гранина Н.В., </w:t>
            </w:r>
          </w:p>
          <w:p w:rsidR="006905EB" w:rsidRPr="00C42C98" w:rsidRDefault="006905EB" w:rsidP="00AF1CDD">
            <w:pPr>
              <w:pStyle w:val="a4"/>
            </w:pPr>
            <w:r w:rsidRPr="00C42C98">
              <w:t>Пахомов В.Н.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0E22C9" w:rsidRPr="00C42C98" w:rsidTr="00C42C98">
        <w:trPr>
          <w:trHeight w:val="404"/>
        </w:trPr>
        <w:tc>
          <w:tcPr>
            <w:tcW w:w="2282" w:type="dxa"/>
            <w:vAlign w:val="center"/>
          </w:tcPr>
          <w:p w:rsidR="000E22C9" w:rsidRPr="00C42C98" w:rsidRDefault="000E22C9" w:rsidP="00AF1CDD">
            <w:pPr>
              <w:pStyle w:val="a4"/>
            </w:pPr>
            <w:r>
              <w:t>май</w:t>
            </w:r>
          </w:p>
        </w:tc>
        <w:tc>
          <w:tcPr>
            <w:tcW w:w="5696" w:type="dxa"/>
            <w:gridSpan w:val="2"/>
            <w:vAlign w:val="center"/>
          </w:tcPr>
          <w:p w:rsidR="000E22C9" w:rsidRPr="00C42C98" w:rsidRDefault="00D56D4B" w:rsidP="00AF1CDD">
            <w:pPr>
              <w:spacing w:after="0" w:line="240" w:lineRule="auto"/>
              <w:jc w:val="both"/>
            </w:pPr>
            <w:r w:rsidRPr="00C152DC">
              <w:rPr>
                <w:rFonts w:eastAsiaTheme="majorEastAsia"/>
              </w:rPr>
              <w:t>Готовность системы общего образования к введению ФГОС ООО в штатном режиме и ФГОС СОО в п</w:t>
            </w:r>
            <w:r w:rsidRPr="00C152DC">
              <w:rPr>
                <w:rFonts w:eastAsiaTheme="majorEastAsia"/>
              </w:rPr>
              <w:t>и</w:t>
            </w:r>
            <w:r w:rsidRPr="00C152DC">
              <w:rPr>
                <w:rFonts w:eastAsiaTheme="majorEastAsia"/>
              </w:rPr>
              <w:t>лотном режиме</w:t>
            </w:r>
            <w:r>
              <w:rPr>
                <w:rFonts w:eastAsiaTheme="majorEastAsia"/>
              </w:rPr>
              <w:t>. Профессиональный стандарт пед</w:t>
            </w:r>
            <w:r>
              <w:rPr>
                <w:rFonts w:eastAsiaTheme="majorEastAsia"/>
              </w:rPr>
              <w:t>а</w:t>
            </w:r>
            <w:r>
              <w:rPr>
                <w:rFonts w:eastAsiaTheme="majorEastAsia"/>
              </w:rPr>
              <w:t xml:space="preserve">гога: </w:t>
            </w:r>
            <w:r w:rsidR="00DE0415">
              <w:rPr>
                <w:rFonts w:eastAsiaTheme="majorEastAsia"/>
              </w:rPr>
              <w:t>внедрение в деятельность МОО</w:t>
            </w:r>
            <w:r w:rsidR="00C95F45"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</w:rPr>
              <w:t xml:space="preserve"> (на базе МОУ «Кокуйская СОШ № 1»)</w:t>
            </w:r>
          </w:p>
        </w:tc>
        <w:tc>
          <w:tcPr>
            <w:tcW w:w="2123" w:type="dxa"/>
            <w:gridSpan w:val="3"/>
            <w:vAlign w:val="center"/>
          </w:tcPr>
          <w:p w:rsidR="000E22C9" w:rsidRDefault="00D56D4B" w:rsidP="00AF1CDD">
            <w:pPr>
              <w:pStyle w:val="a4"/>
            </w:pPr>
            <w:r>
              <w:t>Судаков Д.А.,</w:t>
            </w:r>
          </w:p>
          <w:p w:rsidR="00D56D4B" w:rsidRDefault="00D56D4B" w:rsidP="00AF1CDD">
            <w:pPr>
              <w:pStyle w:val="a4"/>
            </w:pPr>
            <w:r>
              <w:t>Колесникова Е.В.</w:t>
            </w:r>
          </w:p>
        </w:tc>
        <w:tc>
          <w:tcPr>
            <w:tcW w:w="2187" w:type="dxa"/>
            <w:gridSpan w:val="2"/>
            <w:vAlign w:val="center"/>
          </w:tcPr>
          <w:p w:rsidR="000E22C9" w:rsidRPr="00C42C98" w:rsidRDefault="00D56D4B" w:rsidP="00AF1CDD">
            <w:pPr>
              <w:pStyle w:val="a4"/>
            </w:pPr>
            <w:r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0E22C9" w:rsidRPr="00C42C98" w:rsidRDefault="000E22C9" w:rsidP="00AF1CDD">
            <w:pPr>
              <w:pStyle w:val="a4"/>
            </w:pPr>
          </w:p>
        </w:tc>
      </w:tr>
      <w:tr w:rsidR="006905EB" w:rsidRPr="00C42C98" w:rsidTr="00C42C98">
        <w:trPr>
          <w:trHeight w:val="776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июнь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spacing w:after="0" w:line="240" w:lineRule="auto"/>
              <w:jc w:val="both"/>
            </w:pPr>
            <w:r w:rsidRPr="00C42C98">
              <w:t>Итоги работы муниципальной системы образования в 201</w:t>
            </w:r>
            <w:r w:rsidR="000E22C9">
              <w:t>4</w:t>
            </w:r>
            <w:r w:rsidRPr="00C42C98">
              <w:t>-201</w:t>
            </w:r>
            <w:r w:rsidR="000E22C9">
              <w:t>5</w:t>
            </w:r>
            <w:r w:rsidRPr="00C42C98">
              <w:t xml:space="preserve"> </w:t>
            </w:r>
            <w:proofErr w:type="spellStart"/>
            <w:r w:rsidRPr="00C42C98">
              <w:t>уч.г</w:t>
            </w:r>
            <w:proofErr w:type="spellEnd"/>
            <w:r w:rsidRPr="00C42C98">
              <w:t>. и приоритетные направления дал</w:t>
            </w:r>
            <w:r w:rsidRPr="00C42C98">
              <w:t>ь</w:t>
            </w:r>
            <w:r w:rsidRPr="00C42C98">
              <w:t>нейшего развития на новый учебный год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D56D4B" w:rsidRPr="00C42C98" w:rsidTr="00667EEC">
        <w:trPr>
          <w:trHeight w:val="394"/>
        </w:trPr>
        <w:tc>
          <w:tcPr>
            <w:tcW w:w="2282" w:type="dxa"/>
            <w:vAlign w:val="center"/>
          </w:tcPr>
          <w:p w:rsidR="00D56D4B" w:rsidRPr="00C42C98" w:rsidRDefault="00D56D4B" w:rsidP="00AF1CDD">
            <w:pPr>
              <w:pStyle w:val="a4"/>
            </w:pPr>
            <w:r>
              <w:t>октябрь</w:t>
            </w:r>
          </w:p>
        </w:tc>
        <w:tc>
          <w:tcPr>
            <w:tcW w:w="5696" w:type="dxa"/>
            <w:gridSpan w:val="2"/>
            <w:vAlign w:val="center"/>
          </w:tcPr>
          <w:p w:rsidR="00D56D4B" w:rsidRPr="00C42C98" w:rsidRDefault="00D56D4B" w:rsidP="00AF1CDD">
            <w:pPr>
              <w:spacing w:after="0" w:line="240" w:lineRule="auto"/>
              <w:jc w:val="both"/>
            </w:pPr>
            <w:r w:rsidRPr="00C42C98">
              <w:t>Охрана труда в образовательном учреждении и обеспечение безопасности образовательного проце</w:t>
            </w:r>
            <w:r w:rsidRPr="00C42C98">
              <w:t>с</w:t>
            </w:r>
            <w:r w:rsidRPr="00C42C98">
              <w:t>са (на базе МОУ «Кокуйская СОШ № 2»)</w:t>
            </w:r>
          </w:p>
        </w:tc>
        <w:tc>
          <w:tcPr>
            <w:tcW w:w="2123" w:type="dxa"/>
            <w:gridSpan w:val="3"/>
            <w:vAlign w:val="center"/>
          </w:tcPr>
          <w:p w:rsidR="00D56D4B" w:rsidRPr="00C42C98" w:rsidRDefault="00D56D4B" w:rsidP="00AF1CDD">
            <w:pPr>
              <w:pStyle w:val="a4"/>
            </w:pPr>
            <w:r w:rsidRPr="00C42C98">
              <w:t xml:space="preserve">Гранина Н.В., Афанасьева И.И., </w:t>
            </w:r>
            <w:proofErr w:type="spellStart"/>
            <w:r w:rsidRPr="00C42C98">
              <w:t>Чандышина</w:t>
            </w:r>
            <w:proofErr w:type="spellEnd"/>
            <w:r w:rsidRPr="00C42C98">
              <w:t xml:space="preserve"> Н.В.</w:t>
            </w:r>
          </w:p>
        </w:tc>
        <w:tc>
          <w:tcPr>
            <w:tcW w:w="2187" w:type="dxa"/>
            <w:gridSpan w:val="2"/>
            <w:vAlign w:val="center"/>
          </w:tcPr>
          <w:p w:rsidR="00D56D4B" w:rsidRPr="00C42C98" w:rsidRDefault="00D56D4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D56D4B" w:rsidRPr="00C42C98" w:rsidRDefault="00D56D4B" w:rsidP="00AF1CDD">
            <w:pPr>
              <w:pStyle w:val="a4"/>
            </w:pPr>
          </w:p>
        </w:tc>
      </w:tr>
      <w:tr w:rsidR="006905EB" w:rsidRPr="00C42C98" w:rsidTr="00C42C98">
        <w:trPr>
          <w:trHeight w:val="394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ноябрь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D56D4B" w:rsidP="00AF1CDD">
            <w:pPr>
              <w:spacing w:after="0" w:line="240" w:lineRule="auto"/>
              <w:jc w:val="both"/>
            </w:pPr>
            <w:r w:rsidRPr="00C152DC">
              <w:rPr>
                <w:rFonts w:eastAsiaTheme="minorEastAsia"/>
                <w:bCs/>
              </w:rPr>
              <w:t xml:space="preserve">Перспективы развития детского общественного движения в </w:t>
            </w:r>
            <w:r>
              <w:rPr>
                <w:rFonts w:eastAsiaTheme="minorEastAsia"/>
                <w:bCs/>
              </w:rPr>
              <w:t xml:space="preserve">МР «Сретенский район» </w:t>
            </w:r>
            <w:r w:rsidR="006905EB" w:rsidRPr="00C42C98">
              <w:t xml:space="preserve"> (на базе МОУ «</w:t>
            </w:r>
            <w:r>
              <w:t>Нижнекуэнгинская ООШ</w:t>
            </w:r>
            <w:r w:rsidR="006905EB" w:rsidRPr="00C42C98">
              <w:t>»)</w:t>
            </w:r>
          </w:p>
        </w:tc>
        <w:tc>
          <w:tcPr>
            <w:tcW w:w="2123" w:type="dxa"/>
            <w:gridSpan w:val="3"/>
            <w:vAlign w:val="center"/>
          </w:tcPr>
          <w:p w:rsidR="006905EB" w:rsidRDefault="00D56D4B" w:rsidP="00AF1CDD">
            <w:pPr>
              <w:pStyle w:val="a4"/>
            </w:pPr>
            <w:r>
              <w:t>Гранина Н.В.,</w:t>
            </w:r>
          </w:p>
          <w:p w:rsidR="00D56D4B" w:rsidRPr="00C42C98" w:rsidRDefault="00D56D4B" w:rsidP="00AF1CDD">
            <w:pPr>
              <w:pStyle w:val="a4"/>
            </w:pPr>
            <w:proofErr w:type="spellStart"/>
            <w:r>
              <w:t>Лапшакова</w:t>
            </w:r>
            <w:proofErr w:type="spellEnd"/>
            <w:r>
              <w:t xml:space="preserve"> Л.И.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D56D4B" w:rsidRPr="00C42C98" w:rsidTr="00C42C98">
        <w:trPr>
          <w:trHeight w:val="394"/>
        </w:trPr>
        <w:tc>
          <w:tcPr>
            <w:tcW w:w="2282" w:type="dxa"/>
            <w:vAlign w:val="center"/>
          </w:tcPr>
          <w:p w:rsidR="00D56D4B" w:rsidRPr="00C42C98" w:rsidRDefault="00D56D4B" w:rsidP="00AF1CDD">
            <w:pPr>
              <w:pStyle w:val="a4"/>
            </w:pPr>
            <w:r>
              <w:t>декабрь</w:t>
            </w:r>
          </w:p>
        </w:tc>
        <w:tc>
          <w:tcPr>
            <w:tcW w:w="5696" w:type="dxa"/>
            <w:gridSpan w:val="2"/>
            <w:vAlign w:val="center"/>
          </w:tcPr>
          <w:p w:rsidR="00D56D4B" w:rsidRPr="00C42C98" w:rsidRDefault="00D56D4B" w:rsidP="00AF1CDD">
            <w:pPr>
              <w:spacing w:after="0" w:line="240" w:lineRule="auto"/>
              <w:jc w:val="both"/>
            </w:pPr>
            <w:r w:rsidRPr="00C152DC">
              <w:rPr>
                <w:rFonts w:eastAsiaTheme="minorEastAsia"/>
                <w:bCs/>
              </w:rPr>
              <w:t xml:space="preserve">О ходе выполнения плана мероприятий «дорожной карты» </w:t>
            </w:r>
            <w:r>
              <w:rPr>
                <w:rFonts w:eastAsiaTheme="minorEastAsia"/>
                <w:bCs/>
              </w:rPr>
              <w:t>муниципальными образовательными орган</w:t>
            </w:r>
            <w:r>
              <w:rPr>
                <w:rFonts w:eastAsiaTheme="minorEastAsia"/>
                <w:bCs/>
              </w:rPr>
              <w:t>и</w:t>
            </w:r>
            <w:r>
              <w:rPr>
                <w:rFonts w:eastAsiaTheme="minorEastAsia"/>
                <w:bCs/>
              </w:rPr>
              <w:t>зациями (на базе МОУ «Ломовская СОШ»)</w:t>
            </w:r>
          </w:p>
        </w:tc>
        <w:tc>
          <w:tcPr>
            <w:tcW w:w="2123" w:type="dxa"/>
            <w:gridSpan w:val="3"/>
            <w:vAlign w:val="center"/>
          </w:tcPr>
          <w:p w:rsidR="00D56D4B" w:rsidRDefault="00D56D4B" w:rsidP="00AF1CDD">
            <w:pPr>
              <w:pStyle w:val="a4"/>
            </w:pPr>
            <w:r>
              <w:t>Афанасьева И.И.,</w:t>
            </w:r>
          </w:p>
          <w:p w:rsidR="00D56D4B" w:rsidRDefault="00D56D4B" w:rsidP="00AF1CDD">
            <w:pPr>
              <w:pStyle w:val="a4"/>
            </w:pPr>
            <w:r>
              <w:t>Черенцова Ю.С.,</w:t>
            </w:r>
          </w:p>
          <w:p w:rsidR="00D56D4B" w:rsidRDefault="00D56D4B" w:rsidP="00AF1CDD">
            <w:pPr>
              <w:pStyle w:val="a4"/>
            </w:pPr>
            <w:r>
              <w:t>Гранина Н.В.</w:t>
            </w:r>
          </w:p>
        </w:tc>
        <w:tc>
          <w:tcPr>
            <w:tcW w:w="2187" w:type="dxa"/>
            <w:gridSpan w:val="2"/>
            <w:vAlign w:val="center"/>
          </w:tcPr>
          <w:p w:rsidR="00D56D4B" w:rsidRPr="00C42C98" w:rsidRDefault="00D56D4B" w:rsidP="00AF1CDD">
            <w:pPr>
              <w:pStyle w:val="a4"/>
            </w:pPr>
            <w:r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D56D4B" w:rsidRPr="00C42C98" w:rsidRDefault="00D56D4B" w:rsidP="00AF1CDD">
            <w:pPr>
              <w:pStyle w:val="a4"/>
            </w:pPr>
          </w:p>
        </w:tc>
      </w:tr>
      <w:tr w:rsidR="006905EB" w:rsidRPr="00C42C98" w:rsidTr="00447DAC">
        <w:trPr>
          <w:trHeight w:val="70"/>
        </w:trPr>
        <w:tc>
          <w:tcPr>
            <w:tcW w:w="14194" w:type="dxa"/>
            <w:gridSpan w:val="10"/>
            <w:vAlign w:val="center"/>
          </w:tcPr>
          <w:p w:rsidR="006905EB" w:rsidRPr="00C42C98" w:rsidRDefault="0051411C" w:rsidP="00AF1CDD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ind w:left="357"/>
              <w:rPr>
                <w:rFonts w:cs="Times New Roman"/>
                <w:sz w:val="24"/>
                <w:szCs w:val="24"/>
              </w:rPr>
            </w:pPr>
            <w:r w:rsidRPr="00C42C98">
              <w:rPr>
                <w:rFonts w:cs="Times New Roman"/>
                <w:sz w:val="24"/>
                <w:szCs w:val="24"/>
              </w:rPr>
              <w:t xml:space="preserve">2.3. </w:t>
            </w:r>
            <w:r w:rsidR="00D4315B" w:rsidRPr="00C42C98">
              <w:rPr>
                <w:rFonts w:cs="Times New Roman"/>
                <w:sz w:val="24"/>
                <w:szCs w:val="24"/>
              </w:rPr>
              <w:t>Координационный совет (р</w:t>
            </w:r>
            <w:r w:rsidR="006905EB" w:rsidRPr="00C42C98">
              <w:rPr>
                <w:rFonts w:cs="Times New Roman"/>
                <w:sz w:val="24"/>
                <w:szCs w:val="24"/>
              </w:rPr>
              <w:t>абочая группа</w:t>
            </w:r>
            <w:r w:rsidR="00D4315B" w:rsidRPr="00C42C98">
              <w:rPr>
                <w:rFonts w:cs="Times New Roman"/>
                <w:sz w:val="24"/>
                <w:szCs w:val="24"/>
              </w:rPr>
              <w:t>)</w:t>
            </w:r>
            <w:r w:rsidR="006905EB" w:rsidRPr="00C42C98">
              <w:rPr>
                <w:rFonts w:cs="Times New Roman"/>
                <w:sz w:val="24"/>
                <w:szCs w:val="24"/>
              </w:rPr>
              <w:t xml:space="preserve"> по подготовке к государственной итоговой аттестации</w:t>
            </w:r>
          </w:p>
        </w:tc>
      </w:tr>
      <w:tr w:rsidR="006905EB" w:rsidRPr="00C42C98" w:rsidTr="00C42C98">
        <w:trPr>
          <w:trHeight w:val="394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март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spacing w:after="0" w:line="240" w:lineRule="auto"/>
              <w:jc w:val="both"/>
            </w:pPr>
            <w:r w:rsidRPr="00C42C98">
              <w:t>Роль рабочей группы в решении вопросов подгото</w:t>
            </w:r>
            <w:r w:rsidRPr="00C42C98">
              <w:t>в</w:t>
            </w:r>
            <w:r w:rsidRPr="00C42C98">
              <w:t>ки и проведения государственной итоговой аттест</w:t>
            </w:r>
            <w:r w:rsidRPr="00C42C98">
              <w:t>а</w:t>
            </w:r>
            <w:r w:rsidRPr="00C42C98">
              <w:t>ции. Организация</w:t>
            </w:r>
            <w:r w:rsidR="00936070" w:rsidRPr="00C42C98">
              <w:t xml:space="preserve"> </w:t>
            </w:r>
            <w:r w:rsidRPr="00C42C98">
              <w:t>работы ППЭ. Обеспечение объе</w:t>
            </w:r>
            <w:r w:rsidRPr="00C42C98">
              <w:t>к</w:t>
            </w:r>
            <w:r w:rsidRPr="00C42C98">
              <w:t>тивности проведения ЕГЭ. Система общественного наблюдения в ППЭ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>, Гранина Н.В.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trHeight w:val="394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lastRenderedPageBreak/>
              <w:t>апрель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spacing w:after="0" w:line="240" w:lineRule="auto"/>
              <w:jc w:val="both"/>
            </w:pPr>
            <w:r w:rsidRPr="00C42C98">
              <w:t>Взаимодействие организаций и ведом</w:t>
            </w:r>
            <w:proofErr w:type="gramStart"/>
            <w:r w:rsidRPr="00C42C98">
              <w:t>ств дл</w:t>
            </w:r>
            <w:proofErr w:type="gramEnd"/>
            <w:r w:rsidRPr="00C42C98">
              <w:t>я созд</w:t>
            </w:r>
            <w:r w:rsidRPr="00C42C98">
              <w:t>а</w:t>
            </w:r>
            <w:r w:rsidRPr="00C42C98">
              <w:t>ния условий проведения ЕГЭ. Вопросы обеспечения безопасности участников государственной итоговой аттестации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>, Гранина Н.В.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447DAC">
        <w:trPr>
          <w:trHeight w:val="70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май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spacing w:after="0" w:line="240" w:lineRule="auto"/>
              <w:jc w:val="both"/>
            </w:pPr>
            <w:r w:rsidRPr="00C42C98">
              <w:t>Готовность Управления образованием и образов</w:t>
            </w:r>
            <w:r w:rsidRPr="00C42C98">
              <w:t>а</w:t>
            </w:r>
            <w:r w:rsidRPr="00C42C98">
              <w:t>тельных организаций к ГИА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>, Гранина Н.В.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trHeight w:val="394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июнь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spacing w:after="0" w:line="240" w:lineRule="auto"/>
              <w:jc w:val="both"/>
            </w:pPr>
            <w:r w:rsidRPr="00C42C98">
              <w:t>Итоги работы рабочей группы. Результаты ГИА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>, Гранина Н.В.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447DAC">
        <w:trPr>
          <w:trHeight w:val="70"/>
        </w:trPr>
        <w:tc>
          <w:tcPr>
            <w:tcW w:w="14194" w:type="dxa"/>
            <w:gridSpan w:val="10"/>
            <w:vAlign w:val="center"/>
          </w:tcPr>
          <w:p w:rsidR="006905EB" w:rsidRPr="00C42C98" w:rsidRDefault="00D4315B" w:rsidP="00AF1CDD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ind w:left="357"/>
              <w:rPr>
                <w:rFonts w:cs="Times New Roman"/>
                <w:sz w:val="24"/>
                <w:szCs w:val="24"/>
              </w:rPr>
            </w:pPr>
            <w:r w:rsidRPr="00C42C98">
              <w:rPr>
                <w:rFonts w:cs="Times New Roman"/>
                <w:sz w:val="24"/>
                <w:szCs w:val="24"/>
              </w:rPr>
              <w:t xml:space="preserve">2.4. </w:t>
            </w:r>
            <w:r w:rsidR="006905EB" w:rsidRPr="00C42C98">
              <w:rPr>
                <w:rFonts w:cs="Times New Roman"/>
                <w:sz w:val="24"/>
                <w:szCs w:val="24"/>
              </w:rPr>
              <w:t>Аппаратные совещания</w:t>
            </w:r>
          </w:p>
        </w:tc>
      </w:tr>
      <w:tr w:rsidR="006905EB" w:rsidRPr="00C42C98" w:rsidTr="00DE0415">
        <w:trPr>
          <w:trHeight w:val="70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январь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spacing w:after="0" w:line="240" w:lineRule="auto"/>
              <w:jc w:val="both"/>
            </w:pPr>
            <w:r w:rsidRPr="00C42C98">
              <w:rPr>
                <w:color w:val="000000"/>
                <w:spacing w:val="-3"/>
              </w:rPr>
              <w:t>Результаты деятельности образовательных организ</w:t>
            </w:r>
            <w:r w:rsidRPr="00C42C98">
              <w:rPr>
                <w:color w:val="000000"/>
                <w:spacing w:val="-3"/>
              </w:rPr>
              <w:t>а</w:t>
            </w:r>
            <w:r w:rsidRPr="00C42C98">
              <w:rPr>
                <w:color w:val="000000"/>
                <w:spacing w:val="-3"/>
              </w:rPr>
              <w:t>ций в первом полугодии 201</w:t>
            </w:r>
            <w:r w:rsidR="00DE0415">
              <w:rPr>
                <w:color w:val="000000"/>
                <w:spacing w:val="-3"/>
              </w:rPr>
              <w:t>4</w:t>
            </w:r>
            <w:r w:rsidRPr="00C42C98">
              <w:rPr>
                <w:color w:val="000000"/>
                <w:spacing w:val="-3"/>
              </w:rPr>
              <w:t>-201</w:t>
            </w:r>
            <w:r w:rsidR="00DE0415">
              <w:rPr>
                <w:color w:val="000000"/>
                <w:spacing w:val="-3"/>
              </w:rPr>
              <w:t>5</w:t>
            </w:r>
            <w:r w:rsidRPr="00C42C98">
              <w:rPr>
                <w:color w:val="000000"/>
                <w:spacing w:val="-3"/>
              </w:rPr>
              <w:t xml:space="preserve"> учебного года. Мониторинг выполнения учебных программ. 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DE0415" w:rsidP="00AF1CDD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DE0415" w:rsidP="00AF1CDD">
            <w:pPr>
              <w:pStyle w:val="a4"/>
            </w:pPr>
            <w:r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trHeight w:val="404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март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DE0415" w:rsidP="00AF1CDD">
            <w:pPr>
              <w:spacing w:after="0" w:line="240" w:lineRule="auto"/>
              <w:jc w:val="both"/>
            </w:pPr>
            <w:r w:rsidRPr="00C42C98">
              <w:t>Достижения образовательных учреждений в сфере здоровьесбережения (отчеты руководителей МОУ «Молодовская ООШ», МОУ «Ломовская СОШ», МОУ «</w:t>
            </w:r>
            <w:proofErr w:type="gramStart"/>
            <w:r w:rsidRPr="00C42C98">
              <w:t>Сретенская</w:t>
            </w:r>
            <w:proofErr w:type="gramEnd"/>
            <w:r w:rsidRPr="00C42C98">
              <w:t xml:space="preserve"> ООШ № 1», МДОУ детский сад № 3 п. Кокуй, МДОУ детский сад № 1 г. Сретенска)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DE0415" w:rsidP="00AF1CDD">
            <w:pPr>
              <w:pStyle w:val="a4"/>
            </w:pPr>
            <w:r w:rsidRPr="00C42C98">
              <w:t>Афанасьева И.И., Черенцова Ю.С.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22"/>
              <w:spacing w:before="0" w:after="0" w:line="240" w:lineRule="auto"/>
            </w:pPr>
          </w:p>
        </w:tc>
      </w:tr>
      <w:tr w:rsidR="006905EB" w:rsidRPr="00C42C98" w:rsidTr="00447DAC">
        <w:trPr>
          <w:trHeight w:val="70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апрель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spacing w:after="0" w:line="240" w:lineRule="auto"/>
              <w:jc w:val="both"/>
            </w:pPr>
            <w:r w:rsidRPr="00C42C98">
              <w:t>Подготовка к летней оздоровительной</w:t>
            </w:r>
            <w:r w:rsidR="00936070" w:rsidRPr="00C42C98">
              <w:t xml:space="preserve"> </w:t>
            </w:r>
            <w:r w:rsidRPr="00C42C98">
              <w:t xml:space="preserve">кампании (отчеты руководителя МОУДОД </w:t>
            </w:r>
            <w:proofErr w:type="gramStart"/>
            <w:r w:rsidRPr="00C42C98">
              <w:t>ЗООЛ</w:t>
            </w:r>
            <w:proofErr w:type="gramEnd"/>
            <w:r w:rsidRPr="00C42C98">
              <w:t xml:space="preserve"> «Вымпел», руководителей образовательных организаций)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Руководители о</w:t>
            </w:r>
            <w:r w:rsidRPr="00C42C98">
              <w:t>б</w:t>
            </w:r>
            <w:r w:rsidRPr="00C42C98">
              <w:t>разовательных организаций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22"/>
              <w:spacing w:before="0" w:after="0" w:line="240" w:lineRule="auto"/>
            </w:pPr>
          </w:p>
        </w:tc>
      </w:tr>
      <w:tr w:rsidR="006905EB" w:rsidRPr="00C42C98" w:rsidTr="00C42C98">
        <w:trPr>
          <w:trHeight w:val="70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май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О ходе подготовки к итоговой аттестации.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>, Гранина Н.В.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22"/>
              <w:spacing w:before="0" w:after="0" w:line="240" w:lineRule="auto"/>
            </w:pPr>
          </w:p>
        </w:tc>
      </w:tr>
      <w:tr w:rsidR="006905EB" w:rsidRPr="00C42C98" w:rsidTr="00447DAC">
        <w:trPr>
          <w:trHeight w:val="478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октябрь</w:t>
            </w:r>
          </w:p>
        </w:tc>
        <w:tc>
          <w:tcPr>
            <w:tcW w:w="5696" w:type="dxa"/>
            <w:gridSpan w:val="2"/>
            <w:vAlign w:val="center"/>
          </w:tcPr>
          <w:p w:rsidR="006905EB" w:rsidRPr="00C42C98" w:rsidRDefault="00DE0415" w:rsidP="002E2B5D">
            <w:pPr>
              <w:spacing w:after="0" w:line="240" w:lineRule="auto"/>
              <w:jc w:val="both"/>
            </w:pPr>
            <w:r w:rsidRPr="00C42C98">
              <w:t>Анализ использования учебного оборудования в УВП (отчеты руководителей МОУ «Верхнекула</w:t>
            </w:r>
            <w:r w:rsidRPr="00C42C98">
              <w:t>р</w:t>
            </w:r>
            <w:r w:rsidRPr="00C42C98">
              <w:t>кинская СОШ», МОУ «Чикичейская ООШ», МОУ «</w:t>
            </w:r>
            <w:r w:rsidR="002E2B5D">
              <w:t>Верхнекуэнгинская ООШ</w:t>
            </w:r>
            <w:r w:rsidRPr="00C42C98">
              <w:t>», МОУ «Фирсовская СОШ»</w:t>
            </w:r>
            <w:r w:rsidR="002E2B5D">
              <w:t>, МОУ «</w:t>
            </w:r>
            <w:proofErr w:type="gramStart"/>
            <w:r w:rsidR="002E2B5D">
              <w:t>Сретенская</w:t>
            </w:r>
            <w:proofErr w:type="gramEnd"/>
            <w:r w:rsidR="002E2B5D">
              <w:t xml:space="preserve"> СОШ № 1</w:t>
            </w:r>
            <w:bookmarkStart w:id="4" w:name="_GoBack"/>
            <w:bookmarkEnd w:id="4"/>
            <w:r w:rsidR="002E2B5D">
              <w:t>»</w:t>
            </w:r>
            <w:r w:rsidRPr="00C42C98">
              <w:t>)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2E2B5D" w:rsidP="00AF1CDD">
            <w:pPr>
              <w:pStyle w:val="a4"/>
            </w:pPr>
            <w:r>
              <w:t>Афанасьева И.И.</w:t>
            </w:r>
          </w:p>
        </w:tc>
        <w:tc>
          <w:tcPr>
            <w:tcW w:w="2187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6" w:type="dxa"/>
            <w:gridSpan w:val="2"/>
            <w:vAlign w:val="center"/>
          </w:tcPr>
          <w:p w:rsidR="006905EB" w:rsidRPr="00C42C98" w:rsidRDefault="006905EB" w:rsidP="00AF1CDD">
            <w:pPr>
              <w:pStyle w:val="22"/>
              <w:spacing w:before="0" w:after="0" w:line="240" w:lineRule="auto"/>
            </w:pPr>
          </w:p>
        </w:tc>
      </w:tr>
      <w:tr w:rsidR="006905EB" w:rsidRPr="00C42C98" w:rsidTr="00C42C98">
        <w:trPr>
          <w:gridAfter w:val="1"/>
          <w:wAfter w:w="15" w:type="dxa"/>
          <w:trHeight w:val="778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lastRenderedPageBreak/>
              <w:t>ноябрь</w:t>
            </w:r>
          </w:p>
        </w:tc>
        <w:tc>
          <w:tcPr>
            <w:tcW w:w="5681" w:type="dxa"/>
            <w:vAlign w:val="center"/>
          </w:tcPr>
          <w:p w:rsidR="006905EB" w:rsidRPr="00C42C98" w:rsidRDefault="00DE0415" w:rsidP="00AF1CDD">
            <w:pPr>
              <w:spacing w:after="0" w:line="240" w:lineRule="auto"/>
              <w:jc w:val="both"/>
            </w:pPr>
            <w:r w:rsidRPr="00C42C98">
              <w:t xml:space="preserve">Система работы ОУ с интеллектуально-одаренными детьми (отчеты руководителей МОУ «Усть-Наринзорская ООШ», МОУ «Матаканская ООШ», МОУ «Ботовская СОШ», МОУ «Алиянская ООШ», МДОУ детский сад № </w:t>
            </w:r>
            <w:r>
              <w:t>1</w:t>
            </w:r>
            <w:r w:rsidRPr="00C42C98">
              <w:t xml:space="preserve"> г. Сретенска)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DE0415" w:rsidP="00AF1CDD">
            <w:pPr>
              <w:pStyle w:val="a4"/>
            </w:pPr>
            <w:r>
              <w:t>Судаков Д.А.</w:t>
            </w:r>
            <w:r w:rsidRPr="00C42C98">
              <w:t xml:space="preserve">, Афанасьева И.И., </w:t>
            </w:r>
            <w: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DE0415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декабрь</w:t>
            </w:r>
          </w:p>
        </w:tc>
        <w:tc>
          <w:tcPr>
            <w:tcW w:w="5681" w:type="dxa"/>
            <w:vAlign w:val="center"/>
          </w:tcPr>
          <w:p w:rsidR="006905EB" w:rsidRPr="00C42C98" w:rsidRDefault="00DE0415" w:rsidP="00AF1CDD">
            <w:pPr>
              <w:spacing w:after="0" w:line="240" w:lineRule="auto"/>
              <w:jc w:val="both"/>
            </w:pPr>
            <w:r>
              <w:t>О состоянии работы администраций образовател</w:t>
            </w:r>
            <w:r>
              <w:t>ь</w:t>
            </w:r>
            <w:r>
              <w:t>ных учреждений по профилактике правонарушений.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DE0415" w:rsidP="00AF1CDD">
            <w:pPr>
              <w:pStyle w:val="a4"/>
            </w:pPr>
            <w: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DE0415">
        <w:trPr>
          <w:gridAfter w:val="1"/>
          <w:wAfter w:w="15" w:type="dxa"/>
          <w:trHeight w:val="70"/>
        </w:trPr>
        <w:tc>
          <w:tcPr>
            <w:tcW w:w="14179" w:type="dxa"/>
            <w:gridSpan w:val="9"/>
            <w:vAlign w:val="center"/>
          </w:tcPr>
          <w:p w:rsidR="006905EB" w:rsidRPr="00C42C98" w:rsidRDefault="00D4315B" w:rsidP="00AF1CDD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ind w:left="357"/>
              <w:rPr>
                <w:rFonts w:cs="Times New Roman"/>
                <w:sz w:val="24"/>
                <w:szCs w:val="24"/>
              </w:rPr>
            </w:pPr>
            <w:r w:rsidRPr="00C42C98">
              <w:rPr>
                <w:rFonts w:cs="Times New Roman"/>
                <w:sz w:val="24"/>
                <w:szCs w:val="24"/>
              </w:rPr>
              <w:t xml:space="preserve">2.5. </w:t>
            </w:r>
            <w:r w:rsidR="006905EB" w:rsidRPr="00C42C98">
              <w:rPr>
                <w:rFonts w:cs="Times New Roman"/>
                <w:sz w:val="24"/>
                <w:szCs w:val="24"/>
              </w:rPr>
              <w:t>Работа экспертных групп, комиссий</w:t>
            </w:r>
          </w:p>
        </w:tc>
      </w:tr>
      <w:tr w:rsidR="006905EB" w:rsidRPr="00C42C98" w:rsidTr="00C42C98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ежемесячно</w:t>
            </w:r>
          </w:p>
        </w:tc>
        <w:tc>
          <w:tcPr>
            <w:tcW w:w="5681" w:type="dxa"/>
            <w:vAlign w:val="center"/>
          </w:tcPr>
          <w:p w:rsidR="006905EB" w:rsidRPr="00C42C98" w:rsidRDefault="006905EB" w:rsidP="00AF1CDD">
            <w:pPr>
              <w:spacing w:after="0" w:line="240" w:lineRule="auto"/>
              <w:jc w:val="both"/>
            </w:pPr>
            <w:r w:rsidRPr="00C42C98">
              <w:t xml:space="preserve">Распределение </w:t>
            </w:r>
            <w:r w:rsidR="00DE0415">
              <w:t>премиальных</w:t>
            </w:r>
            <w:r w:rsidRPr="00C42C98">
              <w:t xml:space="preserve"> выплат руководителям образовательных организаций</w:t>
            </w:r>
          </w:p>
        </w:tc>
        <w:tc>
          <w:tcPr>
            <w:tcW w:w="2123" w:type="dxa"/>
            <w:gridSpan w:val="3"/>
            <w:vAlign w:val="center"/>
          </w:tcPr>
          <w:p w:rsidR="00447DAC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 xml:space="preserve">, </w:t>
            </w:r>
          </w:p>
          <w:p w:rsidR="006905EB" w:rsidRPr="00C42C98" w:rsidRDefault="006905EB" w:rsidP="00AF1CDD">
            <w:pPr>
              <w:pStyle w:val="a4"/>
            </w:pPr>
            <w:r w:rsidRPr="00C42C98">
              <w:t>Черенцова Ю.С.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в течение года</w:t>
            </w:r>
          </w:p>
        </w:tc>
        <w:tc>
          <w:tcPr>
            <w:tcW w:w="5681" w:type="dxa"/>
            <w:vAlign w:val="center"/>
          </w:tcPr>
          <w:p w:rsidR="006905EB" w:rsidRPr="00C42C98" w:rsidRDefault="006905EB" w:rsidP="00AF1CDD">
            <w:pPr>
              <w:spacing w:after="0" w:line="240" w:lineRule="auto"/>
              <w:jc w:val="both"/>
            </w:pPr>
            <w:r w:rsidRPr="00C42C98">
              <w:t>Экспертиза конкурсных материалов</w:t>
            </w:r>
          </w:p>
        </w:tc>
        <w:tc>
          <w:tcPr>
            <w:tcW w:w="2123" w:type="dxa"/>
            <w:gridSpan w:val="3"/>
            <w:vAlign w:val="center"/>
          </w:tcPr>
          <w:p w:rsidR="00447DAC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 xml:space="preserve">, </w:t>
            </w:r>
          </w:p>
          <w:p w:rsidR="006905EB" w:rsidRPr="00C42C98" w:rsidRDefault="006905EB" w:rsidP="00AF1CDD">
            <w:pPr>
              <w:pStyle w:val="a4"/>
            </w:pPr>
            <w:r w:rsidRPr="00C42C98">
              <w:t xml:space="preserve">Черенцова Ю.С., </w:t>
            </w:r>
            <w:r w:rsidR="00447DAC"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DE0415">
        <w:trPr>
          <w:gridAfter w:val="1"/>
          <w:wAfter w:w="15" w:type="dxa"/>
          <w:trHeight w:val="233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в течение года</w:t>
            </w:r>
          </w:p>
        </w:tc>
        <w:tc>
          <w:tcPr>
            <w:tcW w:w="5681" w:type="dxa"/>
            <w:vAlign w:val="center"/>
          </w:tcPr>
          <w:p w:rsidR="006905EB" w:rsidRPr="00C42C98" w:rsidRDefault="006905EB" w:rsidP="00AF1CDD">
            <w:pPr>
              <w:spacing w:after="0" w:line="240" w:lineRule="auto"/>
              <w:jc w:val="both"/>
            </w:pPr>
            <w:r w:rsidRPr="00C42C98">
              <w:t>Заседания аттестационной комиссии</w:t>
            </w:r>
            <w:r w:rsidR="00936070" w:rsidRPr="00C42C98">
              <w:t xml:space="preserve"> </w:t>
            </w:r>
            <w:r w:rsidRPr="00C42C98">
              <w:t>по аттестации руководителей образовательных организаций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 xml:space="preserve">, Никифорова К.Г., Черенцова Ю.С., </w:t>
            </w:r>
            <w: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gridAfter w:val="1"/>
          <w:wAfter w:w="15" w:type="dxa"/>
          <w:trHeight w:val="778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июль-август</w:t>
            </w:r>
          </w:p>
        </w:tc>
        <w:tc>
          <w:tcPr>
            <w:tcW w:w="5681" w:type="dxa"/>
            <w:vAlign w:val="center"/>
          </w:tcPr>
          <w:p w:rsidR="006905EB" w:rsidRPr="00C42C98" w:rsidRDefault="006905EB" w:rsidP="00AF1CDD">
            <w:pPr>
              <w:spacing w:after="0" w:line="240" w:lineRule="auto"/>
              <w:jc w:val="both"/>
            </w:pPr>
            <w:r w:rsidRPr="00C42C98">
              <w:t>Организация работы комиссии по приемке образов</w:t>
            </w:r>
            <w:r w:rsidRPr="00C42C98">
              <w:t>а</w:t>
            </w:r>
            <w:r w:rsidRPr="00C42C98">
              <w:t>тельных учреждений на готовность к началу 201</w:t>
            </w:r>
            <w:r w:rsidR="00DE0415">
              <w:t>5</w:t>
            </w:r>
            <w:r w:rsidRPr="00C42C98">
              <w:t>-20</w:t>
            </w:r>
            <w:r w:rsidR="00DE0415">
              <w:t>16</w:t>
            </w:r>
            <w:r w:rsidRPr="00C42C98">
              <w:t xml:space="preserve"> учебного года, по вопросам обеспечения бе</w:t>
            </w:r>
            <w:r w:rsidRPr="00C42C98">
              <w:t>з</w:t>
            </w:r>
            <w:r w:rsidRPr="00C42C98">
              <w:t>опасности организации образовательного процесса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Пахомов В.Н.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trHeight w:val="70"/>
        </w:trPr>
        <w:tc>
          <w:tcPr>
            <w:tcW w:w="14194" w:type="dxa"/>
            <w:gridSpan w:val="10"/>
            <w:vAlign w:val="center"/>
          </w:tcPr>
          <w:p w:rsidR="006905EB" w:rsidRPr="00C42C98" w:rsidRDefault="006905EB" w:rsidP="00AF1CDD">
            <w:pPr>
              <w:pStyle w:val="20"/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 w:rsidRPr="00C42C98">
              <w:rPr>
                <w:rFonts w:cs="Times New Roman"/>
                <w:sz w:val="24"/>
                <w:szCs w:val="24"/>
              </w:rPr>
              <w:t>Диагностико-аналитическая деятельность</w:t>
            </w:r>
          </w:p>
        </w:tc>
      </w:tr>
      <w:tr w:rsidR="006905EB" w:rsidRPr="00C42C98" w:rsidTr="00C42C98">
        <w:trPr>
          <w:trHeight w:val="70"/>
        </w:trPr>
        <w:tc>
          <w:tcPr>
            <w:tcW w:w="14194" w:type="dxa"/>
            <w:gridSpan w:val="10"/>
            <w:vAlign w:val="center"/>
          </w:tcPr>
          <w:p w:rsidR="006905EB" w:rsidRPr="00C42C98" w:rsidRDefault="00D4315B" w:rsidP="00AF1CDD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ind w:left="357"/>
              <w:rPr>
                <w:rFonts w:cs="Times New Roman"/>
                <w:sz w:val="24"/>
                <w:szCs w:val="24"/>
              </w:rPr>
            </w:pPr>
            <w:r w:rsidRPr="00C42C98">
              <w:rPr>
                <w:rFonts w:cs="Times New Roman"/>
                <w:sz w:val="24"/>
                <w:szCs w:val="24"/>
              </w:rPr>
              <w:t xml:space="preserve">3.1. </w:t>
            </w:r>
            <w:r w:rsidR="006905EB" w:rsidRPr="00C42C98">
              <w:rPr>
                <w:rFonts w:cs="Times New Roman"/>
                <w:sz w:val="24"/>
                <w:szCs w:val="24"/>
              </w:rPr>
              <w:t>Отдел дошкольного, общего и дополнительного образования</w:t>
            </w:r>
          </w:p>
        </w:tc>
      </w:tr>
      <w:tr w:rsidR="006905EB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январь</w:t>
            </w:r>
          </w:p>
        </w:tc>
        <w:tc>
          <w:tcPr>
            <w:tcW w:w="5681" w:type="dxa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Анализ деятельности Управления образования, о</w:t>
            </w:r>
            <w:r w:rsidRPr="00C42C98">
              <w:t>б</w:t>
            </w:r>
            <w:r w:rsidRPr="00C42C98">
              <w:t>разовательных организаций за 1 полугодие 201</w:t>
            </w:r>
            <w:r w:rsidR="00DE0415">
              <w:t>4</w:t>
            </w:r>
            <w:r w:rsidRPr="00C42C98">
              <w:t>-201</w:t>
            </w:r>
            <w:r w:rsidR="00DE0415">
              <w:t>5</w:t>
            </w:r>
            <w:r w:rsidRPr="00C42C98">
              <w:t xml:space="preserve"> учебного года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 xml:space="preserve">, Афанасьева И.И., Черенцова Ю.С., </w:t>
            </w:r>
            <w: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6905EB" w:rsidRPr="00C42C98" w:rsidRDefault="00E727BC" w:rsidP="00AF1CDD">
            <w:pPr>
              <w:pStyle w:val="a4"/>
            </w:pPr>
            <w:r w:rsidRPr="00C42C98">
              <w:lastRenderedPageBreak/>
              <w:t>Ф</w:t>
            </w:r>
            <w:r w:rsidR="006905EB" w:rsidRPr="00C42C98">
              <w:t>евраль</w:t>
            </w:r>
          </w:p>
        </w:tc>
        <w:tc>
          <w:tcPr>
            <w:tcW w:w="5681" w:type="dxa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Анализ выполнения муниципальных заданий за 201</w:t>
            </w:r>
            <w:r w:rsidR="00DE0415">
              <w:t>4</w:t>
            </w:r>
            <w:r w:rsidRPr="00C42C98">
              <w:t xml:space="preserve"> год образовательными организациями. Оценка кач</w:t>
            </w:r>
            <w:r w:rsidRPr="00C42C98">
              <w:t>е</w:t>
            </w:r>
            <w:r w:rsidRPr="00C42C98">
              <w:t>ства муниципальных услуг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 xml:space="preserve">, Афанасьева И.И., Черенцова Ю.С., </w:t>
            </w:r>
            <w: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6905EB" w:rsidRPr="00C42C98" w:rsidRDefault="00E727BC" w:rsidP="00AF1CDD">
            <w:pPr>
              <w:pStyle w:val="a4"/>
            </w:pPr>
            <w:r w:rsidRPr="00C42C98">
              <w:t>М</w:t>
            </w:r>
            <w:r w:rsidR="006905EB" w:rsidRPr="00C42C98">
              <w:t>арт</w:t>
            </w:r>
          </w:p>
        </w:tc>
        <w:tc>
          <w:tcPr>
            <w:tcW w:w="5681" w:type="dxa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Подготовка материалов к Сводному докладу Главы МР по эффективности органов местного самоупра</w:t>
            </w:r>
            <w:r w:rsidRPr="00C42C98">
              <w:t>в</w:t>
            </w:r>
            <w:r w:rsidRPr="00C42C98">
              <w:t>ления в сфере образования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 xml:space="preserve">, Афанасьева И.И., Черенцова Ю.С., </w:t>
            </w:r>
            <w: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6905EB" w:rsidRPr="00C42C98" w:rsidRDefault="00E727BC" w:rsidP="00AF1CDD">
            <w:pPr>
              <w:pStyle w:val="a4"/>
            </w:pPr>
            <w:r w:rsidRPr="00C42C98">
              <w:t>Е</w:t>
            </w:r>
            <w:r w:rsidR="006905EB" w:rsidRPr="00C42C98">
              <w:t>жеквартально</w:t>
            </w:r>
          </w:p>
        </w:tc>
        <w:tc>
          <w:tcPr>
            <w:tcW w:w="5681" w:type="dxa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Анализ деятельности Управления образованием, о</w:t>
            </w:r>
            <w:r w:rsidRPr="00C42C98">
              <w:t>б</w:t>
            </w:r>
            <w:r w:rsidRPr="00C42C98">
              <w:t>разовательных организаций по реализации</w:t>
            </w:r>
            <w:r w:rsidR="00936070" w:rsidRPr="00C42C98">
              <w:t xml:space="preserve"> </w:t>
            </w:r>
            <w:r w:rsidRPr="00C42C98">
              <w:t>Указов Президента РФ, выполнению «дорожных карт», направлениям модернизации образования, реализ</w:t>
            </w:r>
            <w:r w:rsidRPr="00C42C98">
              <w:t>а</w:t>
            </w:r>
            <w:r w:rsidRPr="00C42C98">
              <w:t>ции районных целевых программ, состоянию вс</w:t>
            </w:r>
            <w:r w:rsidRPr="00C42C98">
              <w:t>е</w:t>
            </w:r>
            <w:r w:rsidRPr="00C42C98">
              <w:t>обуча, условиям и результатам деятельности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 xml:space="preserve">, Афанасьева И.И., Черенцова Ю.С., </w:t>
            </w:r>
            <w: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447DAC" w:rsidP="00AF1CDD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6905EB" w:rsidRPr="00C42C98" w:rsidRDefault="00DE0415" w:rsidP="00AF1CDD">
            <w:pPr>
              <w:pStyle w:val="a4"/>
            </w:pPr>
            <w:r w:rsidRPr="00C42C98">
              <w:t>Е</w:t>
            </w:r>
            <w:r w:rsidR="006905EB" w:rsidRPr="00C42C98">
              <w:t>жемесячно</w:t>
            </w:r>
            <w:r>
              <w:t xml:space="preserve"> </w:t>
            </w:r>
          </w:p>
        </w:tc>
        <w:tc>
          <w:tcPr>
            <w:tcW w:w="5681" w:type="dxa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Анализ подготовки общеобразовательных организ</w:t>
            </w:r>
            <w:r w:rsidRPr="00C42C98">
              <w:t>а</w:t>
            </w:r>
            <w:r w:rsidRPr="00C42C98">
              <w:t>ций к государственной итоговой аттестации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447DAC" w:rsidP="00AF1CDD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6905EB" w:rsidRPr="00C42C98" w:rsidRDefault="00DE0415" w:rsidP="00AF1CDD">
            <w:pPr>
              <w:pStyle w:val="a4"/>
            </w:pPr>
            <w:r w:rsidRPr="00C42C98">
              <w:t>П</w:t>
            </w:r>
            <w:r w:rsidR="006905EB" w:rsidRPr="00C42C98">
              <w:t>о отдельному графику</w:t>
            </w:r>
          </w:p>
        </w:tc>
        <w:tc>
          <w:tcPr>
            <w:tcW w:w="5681" w:type="dxa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Подготовка статистических отчетов, отчетов на начало и конец учебного года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 xml:space="preserve">, Афанасьева И.И., Черенцова Ю.С., </w:t>
            </w:r>
            <w: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447DAC" w:rsidP="00AF1CDD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июль</w:t>
            </w:r>
          </w:p>
        </w:tc>
        <w:tc>
          <w:tcPr>
            <w:tcW w:w="5681" w:type="dxa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Аналитический отчет по результатам ЕГЭ и ГИА-9 в МР «Сретенский район» в 201</w:t>
            </w:r>
            <w:r w:rsidR="00DE0415">
              <w:t>5</w:t>
            </w:r>
            <w:r w:rsidRPr="00C42C98">
              <w:t xml:space="preserve"> г.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447DAC" w:rsidP="00AF1CDD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июль</w:t>
            </w:r>
          </w:p>
        </w:tc>
        <w:tc>
          <w:tcPr>
            <w:tcW w:w="5681" w:type="dxa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Подготовка аналитических материалов для доклада на районную августовскую конференцию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 xml:space="preserve">, Афанасьева И.И., Черенцова Ю.С., </w:t>
            </w:r>
            <w: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447DAC" w:rsidP="00AF1CDD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t>август</w:t>
            </w:r>
          </w:p>
        </w:tc>
        <w:tc>
          <w:tcPr>
            <w:tcW w:w="5681" w:type="dxa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Анализ проведения летней оздоровительной камп</w:t>
            </w:r>
            <w:r w:rsidRPr="00C42C98">
              <w:t>а</w:t>
            </w:r>
            <w:r w:rsidRPr="00C42C98">
              <w:t>нии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447DAC" w:rsidP="00AF1CDD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pStyle w:val="a4"/>
            </w:pPr>
            <w:r w:rsidRPr="00C42C98">
              <w:lastRenderedPageBreak/>
              <w:t>ноябрь-декабрь</w:t>
            </w:r>
          </w:p>
        </w:tc>
        <w:tc>
          <w:tcPr>
            <w:tcW w:w="5681" w:type="dxa"/>
            <w:vAlign w:val="center"/>
          </w:tcPr>
          <w:p w:rsidR="006905EB" w:rsidRPr="00C42C98" w:rsidRDefault="006905EB" w:rsidP="00AF1CDD">
            <w:pPr>
              <w:pStyle w:val="a7"/>
              <w:spacing w:before="0" w:after="0" w:line="240" w:lineRule="auto"/>
            </w:pPr>
            <w:r w:rsidRPr="00C42C98">
              <w:t>Подготовка публичного отчета о результатах де</w:t>
            </w:r>
            <w:r w:rsidRPr="00C42C98">
              <w:t>я</w:t>
            </w:r>
            <w:r w:rsidRPr="00C42C98">
              <w:t>тельности Управления образованием за 201</w:t>
            </w:r>
            <w:r w:rsidR="00DE0415">
              <w:t>5</w:t>
            </w:r>
            <w:r w:rsidRPr="00C42C98">
              <w:t xml:space="preserve"> год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447DAC" w:rsidP="00AF1CDD">
            <w:pPr>
              <w:pStyle w:val="a4"/>
            </w:pPr>
            <w:r>
              <w:t>Судаков Д.А.</w:t>
            </w:r>
            <w:r w:rsidR="006905EB" w:rsidRPr="00C42C98">
              <w:t xml:space="preserve">, Афанасьева И.И., Черенцова Ю.С., </w:t>
            </w:r>
            <w: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447DAC" w:rsidP="00AF1CDD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6905EB" w:rsidRPr="00C42C98" w:rsidRDefault="006905EB" w:rsidP="00AF1CDD">
            <w:pPr>
              <w:spacing w:after="0" w:line="240" w:lineRule="auto"/>
              <w:jc w:val="center"/>
            </w:pPr>
            <w:r w:rsidRPr="00C42C98">
              <w:t>в течение года</w:t>
            </w:r>
          </w:p>
        </w:tc>
        <w:tc>
          <w:tcPr>
            <w:tcW w:w="5681" w:type="dxa"/>
            <w:vAlign w:val="center"/>
          </w:tcPr>
          <w:p w:rsidR="006905EB" w:rsidRPr="00C42C98" w:rsidRDefault="006905EB" w:rsidP="00AF1CDD">
            <w:pPr>
              <w:spacing w:after="0" w:line="240" w:lineRule="auto"/>
              <w:jc w:val="both"/>
            </w:pPr>
            <w:r w:rsidRPr="00C42C98">
              <w:t xml:space="preserve">Осуществление </w:t>
            </w:r>
            <w:r w:rsidR="00DE0415">
              <w:t>мониторинга</w:t>
            </w:r>
            <w:r w:rsidRPr="00C42C98">
              <w:t xml:space="preserve"> и диагностики де</w:t>
            </w:r>
            <w:r w:rsidRPr="00C42C98">
              <w:t>я</w:t>
            </w:r>
            <w:r w:rsidRPr="00C42C98">
              <w:t>тельности руководителей по соблюдению трудового законодательства</w:t>
            </w:r>
          </w:p>
        </w:tc>
        <w:tc>
          <w:tcPr>
            <w:tcW w:w="2123" w:type="dxa"/>
            <w:gridSpan w:val="3"/>
            <w:vAlign w:val="center"/>
          </w:tcPr>
          <w:p w:rsidR="006905EB" w:rsidRPr="00C42C98" w:rsidRDefault="006905EB" w:rsidP="00AF1CDD">
            <w:pPr>
              <w:spacing w:after="0" w:line="240" w:lineRule="auto"/>
              <w:contextualSpacing/>
              <w:jc w:val="center"/>
              <w:rPr>
                <w:color w:val="000000"/>
                <w:spacing w:val="-3"/>
              </w:rPr>
            </w:pPr>
            <w:r w:rsidRPr="00C42C98">
              <w:t>Никифорова К.Г</w:t>
            </w:r>
            <w:r w:rsidRPr="00C42C98">
              <w:rPr>
                <w:color w:val="000000"/>
                <w:spacing w:val="-3"/>
              </w:rPr>
              <w:t>.</w:t>
            </w:r>
          </w:p>
        </w:tc>
        <w:tc>
          <w:tcPr>
            <w:tcW w:w="2190" w:type="dxa"/>
            <w:gridSpan w:val="2"/>
            <w:vAlign w:val="center"/>
          </w:tcPr>
          <w:p w:rsidR="006905EB" w:rsidRPr="00C42C98" w:rsidRDefault="006905EB" w:rsidP="00AF1CDD">
            <w:pPr>
              <w:spacing w:after="0" w:line="240" w:lineRule="auto"/>
              <w:contextualSpacing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6905EB" w:rsidRPr="00C42C98" w:rsidRDefault="006905EB" w:rsidP="00AF1CDD">
            <w:pPr>
              <w:pStyle w:val="a4"/>
            </w:pPr>
          </w:p>
        </w:tc>
      </w:tr>
      <w:tr w:rsidR="006905EB" w:rsidRPr="00C42C98" w:rsidTr="00447DAC">
        <w:trPr>
          <w:gridAfter w:val="1"/>
          <w:wAfter w:w="15" w:type="dxa"/>
          <w:trHeight w:val="70"/>
        </w:trPr>
        <w:tc>
          <w:tcPr>
            <w:tcW w:w="14179" w:type="dxa"/>
            <w:gridSpan w:val="9"/>
            <w:vAlign w:val="center"/>
          </w:tcPr>
          <w:p w:rsidR="006905EB" w:rsidRPr="00C42C98" w:rsidRDefault="005B05D0" w:rsidP="00AF1CDD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ind w:left="357"/>
              <w:rPr>
                <w:rFonts w:cs="Times New Roman"/>
                <w:sz w:val="24"/>
                <w:szCs w:val="24"/>
              </w:rPr>
            </w:pPr>
            <w:r w:rsidRPr="00C42C98">
              <w:rPr>
                <w:rFonts w:cs="Times New Roman"/>
                <w:sz w:val="24"/>
                <w:szCs w:val="24"/>
              </w:rPr>
              <w:t xml:space="preserve">3.2. </w:t>
            </w:r>
            <w:r w:rsidR="006905EB" w:rsidRPr="00C42C98">
              <w:rPr>
                <w:rFonts w:cs="Times New Roman"/>
                <w:sz w:val="24"/>
                <w:szCs w:val="24"/>
              </w:rPr>
              <w:t>Районный методический кабинет</w:t>
            </w:r>
          </w:p>
        </w:tc>
      </w:tr>
      <w:tr w:rsidR="00AF1CDD" w:rsidRPr="00C42C98" w:rsidTr="00AF1CDD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9A3550" w:rsidRDefault="00AF1CDD" w:rsidP="00AF1CDD">
            <w:pPr>
              <w:spacing w:after="0" w:line="240" w:lineRule="auto"/>
              <w:jc w:val="center"/>
            </w:pPr>
            <w:r w:rsidRPr="009A3550">
              <w:t>в течение года</w:t>
            </w:r>
          </w:p>
        </w:tc>
        <w:tc>
          <w:tcPr>
            <w:tcW w:w="5681" w:type="dxa"/>
          </w:tcPr>
          <w:p w:rsidR="00AF1CDD" w:rsidRPr="009A3550" w:rsidRDefault="00AF1CDD" w:rsidP="00AF1CDD">
            <w:pPr>
              <w:spacing w:after="0" w:line="240" w:lineRule="auto"/>
              <w:jc w:val="both"/>
            </w:pPr>
            <w:r w:rsidRPr="009A3550">
              <w:t>Тематический мониторинг по ведению документ</w:t>
            </w:r>
            <w:r w:rsidRPr="009A3550">
              <w:t>а</w:t>
            </w:r>
            <w:r w:rsidRPr="009A3550">
              <w:t>ции библиотеки (проверка наличия и правильности ведения документации школьной библиотеки).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9A3550" w:rsidRDefault="00AF1CDD" w:rsidP="00AF1CDD">
            <w:pPr>
              <w:spacing w:after="0" w:line="240" w:lineRule="auto"/>
              <w:jc w:val="center"/>
            </w:pPr>
            <w:r w:rsidRPr="009A3550">
              <w:t>Баранова И.А. Смирнова О.Н.</w:t>
            </w:r>
          </w:p>
        </w:tc>
        <w:tc>
          <w:tcPr>
            <w:tcW w:w="2190" w:type="dxa"/>
            <w:gridSpan w:val="2"/>
            <w:vAlign w:val="center"/>
          </w:tcPr>
          <w:p w:rsidR="00AF1CDD" w:rsidRPr="009A3550" w:rsidRDefault="00AF1CDD" w:rsidP="00AF1CDD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03" w:type="dxa"/>
            <w:gridSpan w:val="2"/>
          </w:tcPr>
          <w:p w:rsidR="00AF1CDD" w:rsidRPr="009A3550" w:rsidRDefault="00AF1CDD" w:rsidP="00AF1CDD">
            <w:pPr>
              <w:pStyle w:val="a4"/>
            </w:pPr>
          </w:p>
        </w:tc>
      </w:tr>
      <w:tr w:rsidR="00AF1CDD" w:rsidRPr="00C42C98" w:rsidTr="00AF1CDD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9A3550" w:rsidRDefault="00AF1CDD" w:rsidP="00AF1CDD">
            <w:pPr>
              <w:spacing w:after="0" w:line="240" w:lineRule="auto"/>
              <w:jc w:val="center"/>
            </w:pPr>
            <w:r w:rsidRPr="009A3550">
              <w:t xml:space="preserve">январь </w:t>
            </w:r>
          </w:p>
        </w:tc>
        <w:tc>
          <w:tcPr>
            <w:tcW w:w="5681" w:type="dxa"/>
            <w:vAlign w:val="center"/>
          </w:tcPr>
          <w:p w:rsidR="00AF1CDD" w:rsidRPr="009A3550" w:rsidRDefault="00AF1CDD" w:rsidP="00AF1CDD">
            <w:pPr>
              <w:spacing w:after="0" w:line="240" w:lineRule="auto"/>
              <w:jc w:val="both"/>
            </w:pPr>
            <w:r w:rsidRPr="009A3550">
              <w:t>Сбор и анализ данных о педагогах, внедряющих и</w:t>
            </w:r>
            <w:r w:rsidRPr="009A3550">
              <w:t>н</w:t>
            </w:r>
            <w:r w:rsidRPr="009A3550">
              <w:t>новации.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9A3550" w:rsidRDefault="00AF1CDD" w:rsidP="00AF1CDD">
            <w:pPr>
              <w:spacing w:after="0" w:line="240" w:lineRule="auto"/>
              <w:jc w:val="center"/>
            </w:pPr>
            <w:r w:rsidRPr="009A3550">
              <w:t>Методисты РМК</w:t>
            </w:r>
          </w:p>
        </w:tc>
        <w:tc>
          <w:tcPr>
            <w:tcW w:w="2190" w:type="dxa"/>
            <w:gridSpan w:val="2"/>
            <w:vAlign w:val="center"/>
          </w:tcPr>
          <w:p w:rsidR="00AF1CDD" w:rsidRDefault="00AF1CDD" w:rsidP="00AF1CDD">
            <w:pPr>
              <w:spacing w:after="0" w:line="240" w:lineRule="auto"/>
              <w:jc w:val="center"/>
            </w:pPr>
            <w:r w:rsidRPr="00A248E3">
              <w:t>Артёмова О.Г.</w:t>
            </w:r>
          </w:p>
        </w:tc>
        <w:tc>
          <w:tcPr>
            <w:tcW w:w="1903" w:type="dxa"/>
            <w:gridSpan w:val="2"/>
          </w:tcPr>
          <w:p w:rsidR="00AF1CDD" w:rsidRPr="009A3550" w:rsidRDefault="00AF1CDD" w:rsidP="00AF1CDD">
            <w:pPr>
              <w:pStyle w:val="a4"/>
            </w:pPr>
          </w:p>
        </w:tc>
      </w:tr>
      <w:tr w:rsidR="00AF1CDD" w:rsidRPr="00C42C98" w:rsidTr="00AF1CDD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9A3550" w:rsidRDefault="00AF1CDD" w:rsidP="00AF1CDD">
            <w:pPr>
              <w:spacing w:after="0" w:line="240" w:lineRule="auto"/>
              <w:jc w:val="center"/>
            </w:pPr>
            <w:r w:rsidRPr="009A3550">
              <w:t>январь-февраль</w:t>
            </w:r>
          </w:p>
        </w:tc>
        <w:tc>
          <w:tcPr>
            <w:tcW w:w="5681" w:type="dxa"/>
            <w:vAlign w:val="center"/>
          </w:tcPr>
          <w:p w:rsidR="00AF1CDD" w:rsidRPr="009A3550" w:rsidRDefault="00AF1CDD" w:rsidP="00AF1CDD">
            <w:pPr>
              <w:spacing w:after="0" w:line="240" w:lineRule="auto"/>
              <w:jc w:val="both"/>
            </w:pPr>
            <w:r w:rsidRPr="009A3550">
              <w:t>Формирование районного заказа на учебники и учебные пособия на 2015-2016 учебный год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9A3550" w:rsidRDefault="00AF1CDD" w:rsidP="00AF1CDD">
            <w:pPr>
              <w:spacing w:after="0" w:line="240" w:lineRule="auto"/>
              <w:jc w:val="center"/>
            </w:pPr>
            <w:r w:rsidRPr="009A3550">
              <w:t>Баранова И.А.</w:t>
            </w:r>
          </w:p>
        </w:tc>
        <w:tc>
          <w:tcPr>
            <w:tcW w:w="2190" w:type="dxa"/>
            <w:gridSpan w:val="2"/>
            <w:vAlign w:val="center"/>
          </w:tcPr>
          <w:p w:rsidR="00AF1CDD" w:rsidRDefault="00AF1CDD" w:rsidP="00AF1CDD">
            <w:pPr>
              <w:spacing w:after="0" w:line="240" w:lineRule="auto"/>
              <w:jc w:val="center"/>
            </w:pPr>
            <w:r w:rsidRPr="00A248E3">
              <w:t>Артёмова О.Г.</w:t>
            </w:r>
          </w:p>
        </w:tc>
        <w:tc>
          <w:tcPr>
            <w:tcW w:w="1903" w:type="dxa"/>
            <w:gridSpan w:val="2"/>
          </w:tcPr>
          <w:p w:rsidR="00AF1CDD" w:rsidRPr="009A3550" w:rsidRDefault="00AF1CDD" w:rsidP="00AF1CDD">
            <w:pPr>
              <w:pStyle w:val="a4"/>
            </w:pPr>
          </w:p>
        </w:tc>
      </w:tr>
      <w:tr w:rsidR="00AF1CDD" w:rsidRPr="00C42C98" w:rsidTr="00AF1CDD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9A3550" w:rsidRDefault="00AF1CDD" w:rsidP="00AF1CDD">
            <w:pPr>
              <w:pStyle w:val="a4"/>
            </w:pPr>
            <w:r w:rsidRPr="009A3550">
              <w:t>февраль</w:t>
            </w:r>
          </w:p>
        </w:tc>
        <w:tc>
          <w:tcPr>
            <w:tcW w:w="5681" w:type="dxa"/>
            <w:vAlign w:val="center"/>
          </w:tcPr>
          <w:p w:rsidR="00AF1CDD" w:rsidRPr="009A3550" w:rsidRDefault="00AF1CDD" w:rsidP="00AF1CDD">
            <w:pPr>
              <w:pStyle w:val="a7"/>
              <w:spacing w:before="0" w:after="0" w:line="240" w:lineRule="auto"/>
            </w:pPr>
            <w:r w:rsidRPr="009A3550">
              <w:t>Традиционный промежуточный мониторинг  на проверку качества знаний по обществознанию 8 и 10 классов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9A3550" w:rsidRDefault="007847F5" w:rsidP="00AF1CDD">
            <w:pPr>
              <w:pStyle w:val="a4"/>
            </w:pPr>
            <w:r>
              <w:t>Артёмова О.Г</w:t>
            </w:r>
            <w:r w:rsidR="00AF1CDD" w:rsidRPr="009A3550">
              <w:t>.</w:t>
            </w:r>
            <w:r>
              <w:t>,</w:t>
            </w:r>
          </w:p>
          <w:p w:rsidR="00AF1CDD" w:rsidRPr="009A3550" w:rsidRDefault="00AF1CDD" w:rsidP="00AF1CDD">
            <w:pPr>
              <w:pStyle w:val="a4"/>
            </w:pPr>
            <w:r w:rsidRPr="009A3550">
              <w:t>Пинюгина З.И..</w:t>
            </w:r>
          </w:p>
        </w:tc>
        <w:tc>
          <w:tcPr>
            <w:tcW w:w="2190" w:type="dxa"/>
            <w:gridSpan w:val="2"/>
            <w:vAlign w:val="center"/>
          </w:tcPr>
          <w:p w:rsidR="00AF1CDD" w:rsidRDefault="00AF1CDD" w:rsidP="00AF1CDD">
            <w:pPr>
              <w:spacing w:after="0" w:line="240" w:lineRule="auto"/>
              <w:jc w:val="center"/>
            </w:pPr>
            <w:r w:rsidRPr="00A248E3">
              <w:t>Артёмова О.Г.</w:t>
            </w:r>
          </w:p>
        </w:tc>
        <w:tc>
          <w:tcPr>
            <w:tcW w:w="1903" w:type="dxa"/>
            <w:gridSpan w:val="2"/>
          </w:tcPr>
          <w:p w:rsidR="00AF1CDD" w:rsidRPr="009A3550" w:rsidRDefault="00AF1CDD" w:rsidP="00AF1CDD">
            <w:pPr>
              <w:pStyle w:val="a4"/>
            </w:pPr>
          </w:p>
        </w:tc>
      </w:tr>
      <w:tr w:rsidR="00AF1CDD" w:rsidRPr="00C42C98" w:rsidTr="00AF1CDD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9A3550" w:rsidRDefault="00AF1CDD" w:rsidP="00AF1CDD">
            <w:pPr>
              <w:pStyle w:val="a4"/>
            </w:pPr>
            <w:r w:rsidRPr="009A3550">
              <w:t>февраль</w:t>
            </w:r>
          </w:p>
        </w:tc>
        <w:tc>
          <w:tcPr>
            <w:tcW w:w="5681" w:type="dxa"/>
            <w:vAlign w:val="center"/>
          </w:tcPr>
          <w:p w:rsidR="00AF1CDD" w:rsidRPr="009A3550" w:rsidRDefault="00AF1CDD" w:rsidP="00AF1CDD">
            <w:pPr>
              <w:pStyle w:val="a7"/>
              <w:spacing w:before="0" w:after="0" w:line="240" w:lineRule="auto"/>
            </w:pPr>
            <w:r w:rsidRPr="009A3550">
              <w:t>«Качество подготовки детей к школе в дошкольных образовательных организациях и общеобразовател</w:t>
            </w:r>
            <w:r w:rsidRPr="009A3550">
              <w:t>ь</w:t>
            </w:r>
            <w:r w:rsidRPr="009A3550">
              <w:t>ных организациях района»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9A3550" w:rsidRDefault="007847F5" w:rsidP="00AF1CDD">
            <w:pPr>
              <w:pStyle w:val="a4"/>
            </w:pPr>
            <w:r>
              <w:t>Черенцова Ю.С.</w:t>
            </w:r>
          </w:p>
        </w:tc>
        <w:tc>
          <w:tcPr>
            <w:tcW w:w="2190" w:type="dxa"/>
            <w:gridSpan w:val="2"/>
            <w:vAlign w:val="center"/>
          </w:tcPr>
          <w:p w:rsidR="00AF1CDD" w:rsidRDefault="00AF1CDD" w:rsidP="00AF1CDD">
            <w:pPr>
              <w:spacing w:after="0" w:line="240" w:lineRule="auto"/>
              <w:jc w:val="center"/>
            </w:pPr>
            <w:r w:rsidRPr="00A248E3">
              <w:t>Артёмова О.Г.</w:t>
            </w:r>
          </w:p>
        </w:tc>
        <w:tc>
          <w:tcPr>
            <w:tcW w:w="1903" w:type="dxa"/>
            <w:gridSpan w:val="2"/>
          </w:tcPr>
          <w:p w:rsidR="00AF1CDD" w:rsidRPr="009A3550" w:rsidRDefault="00AF1CDD" w:rsidP="00AF1CDD">
            <w:pPr>
              <w:pStyle w:val="a4"/>
            </w:pPr>
          </w:p>
        </w:tc>
      </w:tr>
      <w:tr w:rsidR="00AF1CDD" w:rsidRPr="00C42C98" w:rsidTr="00AF1CDD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9A3550" w:rsidRDefault="00AF1CDD" w:rsidP="00AF1CDD">
            <w:pPr>
              <w:pStyle w:val="a4"/>
            </w:pPr>
            <w:r w:rsidRPr="009A3550">
              <w:t>март</w:t>
            </w:r>
          </w:p>
        </w:tc>
        <w:tc>
          <w:tcPr>
            <w:tcW w:w="5681" w:type="dxa"/>
            <w:vAlign w:val="center"/>
          </w:tcPr>
          <w:p w:rsidR="00AF1CDD" w:rsidRPr="009A3550" w:rsidRDefault="00AF1CDD" w:rsidP="00AF1CDD">
            <w:pPr>
              <w:pStyle w:val="a7"/>
              <w:spacing w:before="0" w:after="0" w:line="240" w:lineRule="auto"/>
            </w:pPr>
            <w:r w:rsidRPr="009A3550">
              <w:t>Традиционный промежуточный мониторинг  на проверку качества знаний по географии 8 и 10 кла</w:t>
            </w:r>
            <w:r w:rsidRPr="009A3550">
              <w:t>с</w:t>
            </w:r>
            <w:r w:rsidRPr="009A3550">
              <w:t>сов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9A3550" w:rsidRDefault="007847F5" w:rsidP="00AF1CDD">
            <w:pPr>
              <w:pStyle w:val="a4"/>
            </w:pPr>
            <w:r>
              <w:t>Артёмова О.Г.,</w:t>
            </w:r>
          </w:p>
          <w:p w:rsidR="00AF1CDD" w:rsidRPr="009A3550" w:rsidRDefault="00AF1CDD" w:rsidP="00AF1CDD">
            <w:pPr>
              <w:pStyle w:val="a4"/>
            </w:pPr>
            <w:r w:rsidRPr="009A3550">
              <w:t>Кузнецова И.С.</w:t>
            </w:r>
          </w:p>
        </w:tc>
        <w:tc>
          <w:tcPr>
            <w:tcW w:w="2190" w:type="dxa"/>
            <w:gridSpan w:val="2"/>
            <w:vAlign w:val="center"/>
          </w:tcPr>
          <w:p w:rsidR="00AF1CDD" w:rsidRDefault="00AF1CDD" w:rsidP="00AF1CDD">
            <w:pPr>
              <w:spacing w:after="0" w:line="240" w:lineRule="auto"/>
              <w:jc w:val="center"/>
            </w:pPr>
            <w:r w:rsidRPr="00A248E3">
              <w:t>Артёмова О.Г.</w:t>
            </w:r>
          </w:p>
        </w:tc>
        <w:tc>
          <w:tcPr>
            <w:tcW w:w="1903" w:type="dxa"/>
            <w:gridSpan w:val="2"/>
          </w:tcPr>
          <w:p w:rsidR="00AF1CDD" w:rsidRPr="009A3550" w:rsidRDefault="00AF1CDD" w:rsidP="00AF1CDD">
            <w:pPr>
              <w:pStyle w:val="a4"/>
            </w:pPr>
          </w:p>
        </w:tc>
      </w:tr>
      <w:tr w:rsidR="00AF1CDD" w:rsidRPr="00C42C98" w:rsidTr="00AF1CDD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9A3550" w:rsidRDefault="00AF1CDD" w:rsidP="00AF1CDD">
            <w:pPr>
              <w:pStyle w:val="a4"/>
            </w:pPr>
            <w:r w:rsidRPr="009A3550">
              <w:t>март</w:t>
            </w:r>
          </w:p>
        </w:tc>
        <w:tc>
          <w:tcPr>
            <w:tcW w:w="5681" w:type="dxa"/>
            <w:vAlign w:val="center"/>
          </w:tcPr>
          <w:p w:rsidR="00AF1CDD" w:rsidRPr="009A3550" w:rsidRDefault="00AF1CDD" w:rsidP="00AF1CDD">
            <w:pPr>
              <w:pStyle w:val="a7"/>
              <w:spacing w:before="0" w:after="0" w:line="240" w:lineRule="auto"/>
            </w:pPr>
            <w:r w:rsidRPr="009A3550">
              <w:t>Традиционный промежуточный мониторинг  на проверку качества знаний по английскому языку 8 и 10 классов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9A3550" w:rsidRDefault="007847F5" w:rsidP="00AF1CDD">
            <w:pPr>
              <w:pStyle w:val="a4"/>
            </w:pPr>
            <w:r>
              <w:t>Артёмова О.Г.,</w:t>
            </w:r>
          </w:p>
          <w:p w:rsidR="00AF1CDD" w:rsidRPr="009A3550" w:rsidRDefault="00AF1CDD" w:rsidP="00AF1CDD">
            <w:pPr>
              <w:pStyle w:val="a4"/>
            </w:pPr>
            <w:r w:rsidRPr="009A3550">
              <w:t>Вагина Т.М.</w:t>
            </w:r>
          </w:p>
        </w:tc>
        <w:tc>
          <w:tcPr>
            <w:tcW w:w="2190" w:type="dxa"/>
            <w:gridSpan w:val="2"/>
            <w:vAlign w:val="center"/>
          </w:tcPr>
          <w:p w:rsidR="00AF1CDD" w:rsidRDefault="00AF1CDD" w:rsidP="00AF1CDD">
            <w:pPr>
              <w:spacing w:after="0" w:line="240" w:lineRule="auto"/>
              <w:jc w:val="center"/>
            </w:pPr>
            <w:r w:rsidRPr="00A248E3">
              <w:t>Артёмова О.Г.</w:t>
            </w:r>
          </w:p>
        </w:tc>
        <w:tc>
          <w:tcPr>
            <w:tcW w:w="1903" w:type="dxa"/>
            <w:gridSpan w:val="2"/>
          </w:tcPr>
          <w:p w:rsidR="00AF1CDD" w:rsidRPr="009A3550" w:rsidRDefault="00AF1CDD" w:rsidP="00AF1CDD">
            <w:pPr>
              <w:pStyle w:val="a4"/>
            </w:pPr>
          </w:p>
        </w:tc>
      </w:tr>
      <w:tr w:rsidR="00AF1CDD" w:rsidRPr="00C42C98" w:rsidTr="00AF1CDD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9A3550" w:rsidRDefault="00AF1CDD" w:rsidP="00AF1CDD">
            <w:pPr>
              <w:pStyle w:val="a4"/>
            </w:pPr>
            <w:r w:rsidRPr="009A3550">
              <w:t>март</w:t>
            </w:r>
          </w:p>
        </w:tc>
        <w:tc>
          <w:tcPr>
            <w:tcW w:w="5681" w:type="dxa"/>
            <w:vAlign w:val="center"/>
          </w:tcPr>
          <w:p w:rsidR="00AF1CDD" w:rsidRPr="009A3550" w:rsidRDefault="00AF1CDD" w:rsidP="00AF1CDD">
            <w:pPr>
              <w:pStyle w:val="a7"/>
              <w:spacing w:before="0" w:after="0" w:line="240" w:lineRule="auto"/>
            </w:pPr>
            <w:r w:rsidRPr="009A3550">
              <w:t xml:space="preserve">Районный мониторинг по русскому языку  в 9 и 11 </w:t>
            </w:r>
            <w:r w:rsidRPr="009A3550">
              <w:lastRenderedPageBreak/>
              <w:t>классах на проверку готовности к ГИА.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9A3550" w:rsidRDefault="007847F5" w:rsidP="00AF1CDD">
            <w:pPr>
              <w:pStyle w:val="a4"/>
            </w:pPr>
            <w:r>
              <w:lastRenderedPageBreak/>
              <w:t>Артёмова О.Г.,</w:t>
            </w:r>
          </w:p>
          <w:p w:rsidR="00AF1CDD" w:rsidRPr="009A3550" w:rsidRDefault="00AF1CDD" w:rsidP="00AF1CDD">
            <w:pPr>
              <w:pStyle w:val="a4"/>
            </w:pPr>
            <w:r w:rsidRPr="009A3550">
              <w:lastRenderedPageBreak/>
              <w:t>Козырина Л.В.</w:t>
            </w:r>
          </w:p>
        </w:tc>
        <w:tc>
          <w:tcPr>
            <w:tcW w:w="2190" w:type="dxa"/>
            <w:gridSpan w:val="2"/>
            <w:vAlign w:val="center"/>
          </w:tcPr>
          <w:p w:rsidR="00AF1CDD" w:rsidRPr="009A3550" w:rsidRDefault="00AF1CDD" w:rsidP="00667EEC">
            <w:pPr>
              <w:spacing w:after="0" w:line="240" w:lineRule="auto"/>
              <w:jc w:val="center"/>
            </w:pPr>
            <w:r>
              <w:lastRenderedPageBreak/>
              <w:t>Артёмова О.Г.</w:t>
            </w:r>
          </w:p>
        </w:tc>
        <w:tc>
          <w:tcPr>
            <w:tcW w:w="1903" w:type="dxa"/>
            <w:gridSpan w:val="2"/>
          </w:tcPr>
          <w:p w:rsidR="00AF1CDD" w:rsidRPr="009A3550" w:rsidRDefault="00AF1CDD" w:rsidP="00AF1CDD">
            <w:pPr>
              <w:pStyle w:val="a4"/>
            </w:pPr>
          </w:p>
        </w:tc>
      </w:tr>
      <w:tr w:rsidR="00AF1CDD" w:rsidRPr="00C42C98" w:rsidTr="00AF1CDD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9A3550" w:rsidRDefault="00AF1CDD" w:rsidP="00AF1CDD">
            <w:pPr>
              <w:pStyle w:val="a4"/>
            </w:pPr>
            <w:r w:rsidRPr="009A3550">
              <w:lastRenderedPageBreak/>
              <w:t>апрель</w:t>
            </w:r>
          </w:p>
        </w:tc>
        <w:tc>
          <w:tcPr>
            <w:tcW w:w="5681" w:type="dxa"/>
            <w:vAlign w:val="center"/>
          </w:tcPr>
          <w:p w:rsidR="00AF1CDD" w:rsidRPr="009A3550" w:rsidRDefault="00AF1CDD" w:rsidP="00AF1CDD">
            <w:pPr>
              <w:spacing w:after="0" w:line="240" w:lineRule="auto"/>
              <w:jc w:val="both"/>
            </w:pPr>
            <w:r w:rsidRPr="009A3550">
              <w:t xml:space="preserve">Традиционный мониторинг учащихся 4 классов </w:t>
            </w:r>
            <w:r w:rsidRPr="009A3550">
              <w:rPr>
                <w:b/>
                <w:bCs/>
              </w:rPr>
              <w:t xml:space="preserve"> </w:t>
            </w:r>
            <w:r w:rsidRPr="009A3550">
              <w:rPr>
                <w:bCs/>
              </w:rPr>
              <w:t>по математике и русскому языку за курс начальной школы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9A3550" w:rsidRDefault="007847F5" w:rsidP="00AF1CDD">
            <w:pPr>
              <w:pStyle w:val="a4"/>
            </w:pPr>
            <w:r>
              <w:t>Артёмова О.Г.</w:t>
            </w:r>
          </w:p>
        </w:tc>
        <w:tc>
          <w:tcPr>
            <w:tcW w:w="2190" w:type="dxa"/>
            <w:gridSpan w:val="2"/>
            <w:vAlign w:val="center"/>
          </w:tcPr>
          <w:p w:rsidR="00AF1CDD" w:rsidRDefault="00AF1CDD" w:rsidP="00667EEC">
            <w:pPr>
              <w:spacing w:after="0" w:line="240" w:lineRule="auto"/>
              <w:jc w:val="center"/>
            </w:pPr>
            <w:r w:rsidRPr="00A248E3">
              <w:t>Артёмова О.Г.</w:t>
            </w:r>
          </w:p>
        </w:tc>
        <w:tc>
          <w:tcPr>
            <w:tcW w:w="1903" w:type="dxa"/>
            <w:gridSpan w:val="2"/>
          </w:tcPr>
          <w:p w:rsidR="00AF1CDD" w:rsidRPr="009A3550" w:rsidRDefault="00AF1CDD" w:rsidP="00AF1CDD">
            <w:pPr>
              <w:pStyle w:val="a4"/>
            </w:pPr>
          </w:p>
        </w:tc>
      </w:tr>
      <w:tr w:rsidR="00AF1CDD" w:rsidRPr="00C42C98" w:rsidTr="00667EEC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9A3550" w:rsidRDefault="00AF1CDD" w:rsidP="00AF1CDD">
            <w:pPr>
              <w:pStyle w:val="a4"/>
            </w:pPr>
            <w:r w:rsidRPr="009A3550">
              <w:t>апрель</w:t>
            </w:r>
          </w:p>
        </w:tc>
        <w:tc>
          <w:tcPr>
            <w:tcW w:w="5681" w:type="dxa"/>
            <w:vAlign w:val="center"/>
          </w:tcPr>
          <w:p w:rsidR="00AF1CDD" w:rsidRPr="009A3550" w:rsidRDefault="00AF1CDD" w:rsidP="00AF1CDD">
            <w:pPr>
              <w:pStyle w:val="a7"/>
              <w:spacing w:before="0" w:after="0" w:line="240" w:lineRule="auto"/>
            </w:pPr>
            <w:r w:rsidRPr="009A3550">
              <w:t>Изучение состояния, результативности работы пс</w:t>
            </w:r>
            <w:r w:rsidRPr="009A3550">
              <w:t>и</w:t>
            </w:r>
            <w:r w:rsidRPr="009A3550">
              <w:t>хологов ОУ района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9A3550" w:rsidRDefault="007847F5" w:rsidP="00AF1CDD">
            <w:pPr>
              <w:pStyle w:val="a4"/>
            </w:pPr>
            <w:r>
              <w:t>Артёмова О.Г.,</w:t>
            </w:r>
          </w:p>
          <w:p w:rsidR="00AF1CDD" w:rsidRPr="009A3550" w:rsidRDefault="00AF1CDD" w:rsidP="00AF1CDD">
            <w:pPr>
              <w:pStyle w:val="a4"/>
            </w:pPr>
            <w:r w:rsidRPr="009A3550">
              <w:t>Григорьева С.В.</w:t>
            </w:r>
          </w:p>
        </w:tc>
        <w:tc>
          <w:tcPr>
            <w:tcW w:w="2190" w:type="dxa"/>
            <w:gridSpan w:val="2"/>
            <w:vAlign w:val="center"/>
          </w:tcPr>
          <w:p w:rsidR="00AF1CDD" w:rsidRDefault="00AF1CDD" w:rsidP="00667EEC">
            <w:pPr>
              <w:spacing w:after="0" w:line="240" w:lineRule="auto"/>
              <w:jc w:val="center"/>
            </w:pPr>
            <w:r w:rsidRPr="00A248E3">
              <w:t>Артёмова О.Г.</w:t>
            </w:r>
          </w:p>
        </w:tc>
        <w:tc>
          <w:tcPr>
            <w:tcW w:w="1903" w:type="dxa"/>
            <w:gridSpan w:val="2"/>
          </w:tcPr>
          <w:p w:rsidR="00AF1CDD" w:rsidRPr="009A3550" w:rsidRDefault="00AF1CDD" w:rsidP="00AF1CDD">
            <w:pPr>
              <w:pStyle w:val="a4"/>
            </w:pPr>
          </w:p>
        </w:tc>
      </w:tr>
      <w:tr w:rsidR="00AF1CDD" w:rsidRPr="00C42C98" w:rsidTr="00667EEC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9A3550" w:rsidRDefault="00AF1CDD" w:rsidP="00AF1CDD">
            <w:pPr>
              <w:pStyle w:val="a4"/>
            </w:pPr>
            <w:r w:rsidRPr="009A3550">
              <w:t>апрель</w:t>
            </w:r>
          </w:p>
        </w:tc>
        <w:tc>
          <w:tcPr>
            <w:tcW w:w="5681" w:type="dxa"/>
            <w:vAlign w:val="center"/>
          </w:tcPr>
          <w:p w:rsidR="00AF1CDD" w:rsidRPr="009A3550" w:rsidRDefault="00AF1CDD" w:rsidP="00AF1CDD">
            <w:pPr>
              <w:pStyle w:val="a7"/>
              <w:spacing w:before="0" w:after="0" w:line="240" w:lineRule="auto"/>
            </w:pPr>
            <w:r w:rsidRPr="009A3550">
              <w:t>Изучение работы библиотек ОУ района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9A3550" w:rsidRDefault="00AF1CDD" w:rsidP="00AF1CDD">
            <w:pPr>
              <w:pStyle w:val="a4"/>
            </w:pPr>
            <w:r w:rsidRPr="009A3550">
              <w:t>Баранова И.А.</w:t>
            </w:r>
          </w:p>
        </w:tc>
        <w:tc>
          <w:tcPr>
            <w:tcW w:w="2190" w:type="dxa"/>
            <w:gridSpan w:val="2"/>
            <w:vAlign w:val="center"/>
          </w:tcPr>
          <w:p w:rsidR="00AF1CDD" w:rsidRDefault="00AF1CDD" w:rsidP="00667EEC">
            <w:pPr>
              <w:spacing w:after="0" w:line="240" w:lineRule="auto"/>
              <w:jc w:val="center"/>
            </w:pPr>
            <w:r w:rsidRPr="00A248E3">
              <w:t>Артёмова О.Г.</w:t>
            </w:r>
          </w:p>
        </w:tc>
        <w:tc>
          <w:tcPr>
            <w:tcW w:w="1903" w:type="dxa"/>
            <w:gridSpan w:val="2"/>
          </w:tcPr>
          <w:p w:rsidR="00AF1CDD" w:rsidRPr="009A3550" w:rsidRDefault="00AF1CDD" w:rsidP="00AF1CDD">
            <w:pPr>
              <w:pStyle w:val="a4"/>
            </w:pPr>
          </w:p>
        </w:tc>
      </w:tr>
      <w:tr w:rsidR="00AF1CDD" w:rsidRPr="00C42C98" w:rsidTr="00667EEC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9A3550" w:rsidRDefault="00AF1CDD" w:rsidP="00AF1CDD">
            <w:pPr>
              <w:pStyle w:val="a4"/>
            </w:pPr>
            <w:r w:rsidRPr="009A3550">
              <w:t>май</w:t>
            </w:r>
          </w:p>
        </w:tc>
        <w:tc>
          <w:tcPr>
            <w:tcW w:w="5681" w:type="dxa"/>
            <w:vAlign w:val="center"/>
          </w:tcPr>
          <w:p w:rsidR="00AF1CDD" w:rsidRPr="009A3550" w:rsidRDefault="00AF1CDD" w:rsidP="00AF1CD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550">
              <w:rPr>
                <w:rFonts w:ascii="Times New Roman" w:hAnsi="Times New Roman"/>
                <w:sz w:val="24"/>
                <w:szCs w:val="24"/>
              </w:rPr>
              <w:t>Мониторинг результатов инновационной деятельн</w:t>
            </w:r>
            <w:r w:rsidRPr="009A355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550">
              <w:rPr>
                <w:rFonts w:ascii="Times New Roman" w:hAnsi="Times New Roman"/>
                <w:sz w:val="24"/>
                <w:szCs w:val="24"/>
              </w:rPr>
              <w:t>сти 2015 г.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9A3550" w:rsidRDefault="00AF1CDD" w:rsidP="00AF1CDD">
            <w:pPr>
              <w:pStyle w:val="a4"/>
            </w:pPr>
            <w:r w:rsidRPr="009A3550">
              <w:t>Методисты РМК</w:t>
            </w:r>
          </w:p>
        </w:tc>
        <w:tc>
          <w:tcPr>
            <w:tcW w:w="2190" w:type="dxa"/>
            <w:gridSpan w:val="2"/>
            <w:vAlign w:val="center"/>
          </w:tcPr>
          <w:p w:rsidR="00AF1CDD" w:rsidRPr="009A3550" w:rsidRDefault="00AF1CDD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03" w:type="dxa"/>
            <w:gridSpan w:val="2"/>
          </w:tcPr>
          <w:p w:rsidR="00AF1CDD" w:rsidRPr="009A3550" w:rsidRDefault="00AF1CDD" w:rsidP="00AF1CDD">
            <w:pPr>
              <w:pStyle w:val="a4"/>
            </w:pPr>
          </w:p>
        </w:tc>
      </w:tr>
      <w:tr w:rsidR="007847F5" w:rsidRPr="00C42C98" w:rsidTr="00667EEC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847F5" w:rsidRPr="009A3550" w:rsidRDefault="007847F5" w:rsidP="00AF1CDD">
            <w:pPr>
              <w:pStyle w:val="a4"/>
            </w:pPr>
            <w:r w:rsidRPr="009A3550">
              <w:t>май</w:t>
            </w:r>
          </w:p>
        </w:tc>
        <w:tc>
          <w:tcPr>
            <w:tcW w:w="5681" w:type="dxa"/>
            <w:vAlign w:val="center"/>
          </w:tcPr>
          <w:p w:rsidR="007847F5" w:rsidRPr="009A3550" w:rsidRDefault="007847F5" w:rsidP="00AF1CD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550">
              <w:rPr>
                <w:rFonts w:ascii="Times New Roman" w:hAnsi="Times New Roman"/>
                <w:sz w:val="24"/>
                <w:szCs w:val="24"/>
              </w:rPr>
              <w:t>Анкетирование молодых педагогов по итогам года</w:t>
            </w:r>
          </w:p>
        </w:tc>
        <w:tc>
          <w:tcPr>
            <w:tcW w:w="2123" w:type="dxa"/>
            <w:gridSpan w:val="3"/>
            <w:vAlign w:val="center"/>
          </w:tcPr>
          <w:p w:rsidR="007847F5" w:rsidRPr="009A3550" w:rsidRDefault="007847F5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2190" w:type="dxa"/>
            <w:gridSpan w:val="2"/>
            <w:vAlign w:val="center"/>
          </w:tcPr>
          <w:p w:rsidR="007847F5" w:rsidRDefault="007847F5" w:rsidP="00667EEC">
            <w:pPr>
              <w:spacing w:after="0" w:line="240" w:lineRule="auto"/>
              <w:jc w:val="center"/>
            </w:pPr>
            <w:r w:rsidRPr="00A248E3">
              <w:t>Артёмова О.Г.</w:t>
            </w:r>
          </w:p>
        </w:tc>
        <w:tc>
          <w:tcPr>
            <w:tcW w:w="1903" w:type="dxa"/>
            <w:gridSpan w:val="2"/>
          </w:tcPr>
          <w:p w:rsidR="007847F5" w:rsidRPr="009A3550" w:rsidRDefault="007847F5" w:rsidP="00AF1CDD">
            <w:pPr>
              <w:pStyle w:val="a4"/>
            </w:pPr>
          </w:p>
        </w:tc>
      </w:tr>
      <w:tr w:rsidR="007847F5" w:rsidRPr="00C42C98" w:rsidTr="00667EEC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847F5" w:rsidRPr="009A3550" w:rsidRDefault="007847F5" w:rsidP="00AF1CDD">
            <w:pPr>
              <w:pStyle w:val="a4"/>
            </w:pPr>
            <w:r w:rsidRPr="009A3550">
              <w:t>сентябрь</w:t>
            </w:r>
          </w:p>
        </w:tc>
        <w:tc>
          <w:tcPr>
            <w:tcW w:w="5681" w:type="dxa"/>
            <w:vAlign w:val="center"/>
          </w:tcPr>
          <w:p w:rsidR="007847F5" w:rsidRPr="009A3550" w:rsidRDefault="007847F5" w:rsidP="00AF1CDD">
            <w:pPr>
              <w:pStyle w:val="a7"/>
              <w:spacing w:before="0" w:after="0" w:line="240" w:lineRule="auto"/>
            </w:pPr>
            <w:r w:rsidRPr="009A3550">
              <w:t>Традиционный входной мониторинг учащихся 1 классов.</w:t>
            </w:r>
          </w:p>
        </w:tc>
        <w:tc>
          <w:tcPr>
            <w:tcW w:w="2123" w:type="dxa"/>
            <w:gridSpan w:val="3"/>
            <w:vAlign w:val="center"/>
          </w:tcPr>
          <w:p w:rsidR="007847F5" w:rsidRDefault="007847F5" w:rsidP="00667EEC">
            <w:pPr>
              <w:spacing w:after="0" w:line="240" w:lineRule="auto"/>
              <w:jc w:val="center"/>
            </w:pPr>
            <w:r w:rsidRPr="00A248E3">
              <w:t>Артёмова О.Г.</w:t>
            </w:r>
          </w:p>
        </w:tc>
        <w:tc>
          <w:tcPr>
            <w:tcW w:w="2190" w:type="dxa"/>
            <w:gridSpan w:val="2"/>
            <w:vAlign w:val="center"/>
          </w:tcPr>
          <w:p w:rsidR="007847F5" w:rsidRDefault="007847F5" w:rsidP="00667EEC">
            <w:pPr>
              <w:spacing w:after="0" w:line="240" w:lineRule="auto"/>
              <w:jc w:val="center"/>
            </w:pPr>
            <w:r w:rsidRPr="00A248E3">
              <w:t>Артёмова О.Г.</w:t>
            </w:r>
          </w:p>
        </w:tc>
        <w:tc>
          <w:tcPr>
            <w:tcW w:w="1903" w:type="dxa"/>
            <w:gridSpan w:val="2"/>
          </w:tcPr>
          <w:p w:rsidR="007847F5" w:rsidRPr="009A3550" w:rsidRDefault="007847F5" w:rsidP="00AF1CDD">
            <w:pPr>
              <w:pStyle w:val="a4"/>
            </w:pPr>
          </w:p>
        </w:tc>
      </w:tr>
      <w:tr w:rsidR="00AF1CDD" w:rsidRPr="00C42C98" w:rsidTr="00667EEC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9A3550" w:rsidRDefault="00AF1CDD" w:rsidP="00AF1CDD">
            <w:pPr>
              <w:spacing w:after="0" w:line="240" w:lineRule="auto"/>
              <w:jc w:val="center"/>
            </w:pPr>
            <w:r w:rsidRPr="009A3550">
              <w:t>сентябрь-декабрь</w:t>
            </w:r>
          </w:p>
        </w:tc>
        <w:tc>
          <w:tcPr>
            <w:tcW w:w="5681" w:type="dxa"/>
            <w:vAlign w:val="center"/>
          </w:tcPr>
          <w:p w:rsidR="00AF1CDD" w:rsidRPr="009A3550" w:rsidRDefault="00AF1CDD" w:rsidP="00AF1CDD">
            <w:pPr>
              <w:spacing w:after="0" w:line="240" w:lineRule="auto"/>
              <w:jc w:val="both"/>
            </w:pPr>
            <w:r w:rsidRPr="009A3550">
              <w:t>Мониторинг «Сведения об обеспеченности учебной литературой общеобразовательных организаций»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9A3550" w:rsidRDefault="00AF1CDD" w:rsidP="00AF1CDD">
            <w:pPr>
              <w:spacing w:after="0" w:line="240" w:lineRule="auto"/>
              <w:jc w:val="center"/>
            </w:pPr>
            <w:r w:rsidRPr="009A3550">
              <w:t>Баранова И.А</w:t>
            </w:r>
          </w:p>
        </w:tc>
        <w:tc>
          <w:tcPr>
            <w:tcW w:w="2190" w:type="dxa"/>
            <w:gridSpan w:val="2"/>
            <w:vAlign w:val="center"/>
          </w:tcPr>
          <w:p w:rsidR="00AF1CDD" w:rsidRDefault="00AF1CDD" w:rsidP="00667EEC">
            <w:pPr>
              <w:spacing w:after="0" w:line="240" w:lineRule="auto"/>
              <w:jc w:val="center"/>
            </w:pPr>
            <w:r w:rsidRPr="00A248E3">
              <w:t>Артёмова О.Г.</w:t>
            </w:r>
          </w:p>
        </w:tc>
        <w:tc>
          <w:tcPr>
            <w:tcW w:w="1903" w:type="dxa"/>
            <w:gridSpan w:val="2"/>
          </w:tcPr>
          <w:p w:rsidR="00AF1CDD" w:rsidRPr="009A3550" w:rsidRDefault="00AF1CDD" w:rsidP="00AF1CDD">
            <w:pPr>
              <w:pStyle w:val="a4"/>
            </w:pPr>
          </w:p>
        </w:tc>
      </w:tr>
      <w:tr w:rsidR="00AF1CDD" w:rsidRPr="00C42C98" w:rsidTr="00667EEC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9A3550" w:rsidRDefault="00AF1CDD" w:rsidP="00AF1CDD">
            <w:pPr>
              <w:pStyle w:val="a4"/>
            </w:pPr>
            <w:r w:rsidRPr="009A3550">
              <w:t>октябрь</w:t>
            </w:r>
          </w:p>
        </w:tc>
        <w:tc>
          <w:tcPr>
            <w:tcW w:w="5681" w:type="dxa"/>
            <w:vAlign w:val="center"/>
          </w:tcPr>
          <w:p w:rsidR="00AF1CDD" w:rsidRPr="009A3550" w:rsidRDefault="00AF1CDD" w:rsidP="00AF1CDD">
            <w:pPr>
              <w:pStyle w:val="a7"/>
              <w:spacing w:before="0" w:after="0" w:line="240" w:lineRule="auto"/>
            </w:pPr>
            <w:r w:rsidRPr="009A3550">
              <w:t>Традиционный входной мониторинг учащихся 5 классов по математике и русскому языку.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9A3550" w:rsidRDefault="007847F5" w:rsidP="00AF1CDD">
            <w:pPr>
              <w:pStyle w:val="a4"/>
            </w:pPr>
            <w:r>
              <w:t>Артёмова О.Г.</w:t>
            </w:r>
          </w:p>
        </w:tc>
        <w:tc>
          <w:tcPr>
            <w:tcW w:w="2190" w:type="dxa"/>
            <w:gridSpan w:val="2"/>
            <w:vAlign w:val="center"/>
          </w:tcPr>
          <w:p w:rsidR="00AF1CDD" w:rsidRDefault="00AF1CDD" w:rsidP="00667EEC">
            <w:pPr>
              <w:spacing w:after="0" w:line="240" w:lineRule="auto"/>
              <w:jc w:val="center"/>
            </w:pPr>
            <w:r w:rsidRPr="00A248E3">
              <w:t>Артёмова О.Г.</w:t>
            </w:r>
          </w:p>
        </w:tc>
        <w:tc>
          <w:tcPr>
            <w:tcW w:w="1903" w:type="dxa"/>
            <w:gridSpan w:val="2"/>
          </w:tcPr>
          <w:p w:rsidR="00AF1CDD" w:rsidRPr="009A3550" w:rsidRDefault="00AF1CDD" w:rsidP="00AF1CDD">
            <w:pPr>
              <w:pStyle w:val="a4"/>
            </w:pPr>
          </w:p>
        </w:tc>
      </w:tr>
      <w:tr w:rsidR="00AF1CDD" w:rsidRPr="00C42C98" w:rsidTr="00667EEC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9A3550" w:rsidRDefault="00AF1CDD" w:rsidP="00AF1CDD">
            <w:pPr>
              <w:spacing w:after="0" w:line="240" w:lineRule="auto"/>
              <w:jc w:val="center"/>
            </w:pPr>
            <w:r w:rsidRPr="009A3550">
              <w:t>декабрь</w:t>
            </w:r>
          </w:p>
        </w:tc>
        <w:tc>
          <w:tcPr>
            <w:tcW w:w="5681" w:type="dxa"/>
            <w:vAlign w:val="center"/>
          </w:tcPr>
          <w:p w:rsidR="00AF1CDD" w:rsidRPr="009A3550" w:rsidRDefault="00AF1CDD" w:rsidP="00AF1CDD">
            <w:pPr>
              <w:spacing w:after="0" w:line="240" w:lineRule="auto"/>
              <w:jc w:val="both"/>
            </w:pPr>
            <w:r w:rsidRPr="009A3550">
              <w:t>Мониторинг «Состав фонда, обеспеченность, обно</w:t>
            </w:r>
            <w:r w:rsidRPr="009A3550">
              <w:t>в</w:t>
            </w:r>
            <w:r w:rsidRPr="009A3550">
              <w:t>ление и выбытие литературы общеобразовательных организаций».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9A3550" w:rsidRDefault="00AF1CDD" w:rsidP="00AF1CDD">
            <w:pPr>
              <w:spacing w:after="0" w:line="240" w:lineRule="auto"/>
              <w:jc w:val="center"/>
            </w:pPr>
            <w:r w:rsidRPr="009A3550">
              <w:t>Баранова И.А.</w:t>
            </w:r>
          </w:p>
        </w:tc>
        <w:tc>
          <w:tcPr>
            <w:tcW w:w="2190" w:type="dxa"/>
            <w:gridSpan w:val="2"/>
            <w:vAlign w:val="center"/>
          </w:tcPr>
          <w:p w:rsidR="00AF1CDD" w:rsidRDefault="00AF1CDD" w:rsidP="00667EEC">
            <w:pPr>
              <w:spacing w:after="0" w:line="240" w:lineRule="auto"/>
              <w:jc w:val="center"/>
            </w:pPr>
            <w:r w:rsidRPr="00A248E3">
              <w:t>Артёмова О.Г.</w:t>
            </w:r>
          </w:p>
        </w:tc>
        <w:tc>
          <w:tcPr>
            <w:tcW w:w="1903" w:type="dxa"/>
            <w:gridSpan w:val="2"/>
          </w:tcPr>
          <w:p w:rsidR="00AF1CDD" w:rsidRPr="009A3550" w:rsidRDefault="00AF1CDD" w:rsidP="00AF1CDD">
            <w:pPr>
              <w:pStyle w:val="a4"/>
            </w:pPr>
          </w:p>
        </w:tc>
      </w:tr>
      <w:tr w:rsidR="00AF1CDD" w:rsidRPr="00C42C98" w:rsidTr="00447DAC">
        <w:trPr>
          <w:gridAfter w:val="1"/>
          <w:wAfter w:w="15" w:type="dxa"/>
          <w:trHeight w:val="70"/>
        </w:trPr>
        <w:tc>
          <w:tcPr>
            <w:tcW w:w="14179" w:type="dxa"/>
            <w:gridSpan w:val="9"/>
            <w:vAlign w:val="center"/>
          </w:tcPr>
          <w:p w:rsidR="00AF1CDD" w:rsidRPr="00C42C98" w:rsidRDefault="00AF1CDD" w:rsidP="00AF1CDD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ind w:left="357"/>
              <w:rPr>
                <w:rFonts w:cs="Times New Roman"/>
                <w:sz w:val="24"/>
                <w:szCs w:val="24"/>
              </w:rPr>
            </w:pPr>
            <w:r w:rsidRPr="00C42C98">
              <w:rPr>
                <w:rFonts w:cs="Times New Roman"/>
                <w:sz w:val="24"/>
                <w:szCs w:val="24"/>
              </w:rPr>
              <w:t>3.3. Бухгалтерия</w:t>
            </w:r>
          </w:p>
        </w:tc>
      </w:tr>
      <w:tr w:rsidR="00AF1CDD" w:rsidRPr="00C42C98" w:rsidTr="00C42C98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C42C98" w:rsidRDefault="00AF1CDD" w:rsidP="00AF1CDD">
            <w:pPr>
              <w:pStyle w:val="a4"/>
            </w:pPr>
            <w:r w:rsidRPr="00C42C98">
              <w:t>январь</w:t>
            </w:r>
          </w:p>
        </w:tc>
        <w:tc>
          <w:tcPr>
            <w:tcW w:w="5681" w:type="dxa"/>
            <w:vAlign w:val="center"/>
          </w:tcPr>
          <w:p w:rsidR="00AF1CDD" w:rsidRPr="00C42C98" w:rsidRDefault="00AF1CDD" w:rsidP="00AF1CDD">
            <w:pPr>
              <w:pStyle w:val="a7"/>
              <w:spacing w:before="0" w:after="0" w:line="240" w:lineRule="auto"/>
            </w:pPr>
            <w:r w:rsidRPr="00C42C98">
              <w:t>Анализ и подготовка годового отчета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C42C98" w:rsidRDefault="00AF1CDD" w:rsidP="00AF1CDD">
            <w:pPr>
              <w:pStyle w:val="a4"/>
            </w:pPr>
            <w:r w:rsidRPr="00C42C98">
              <w:t>Никифоров А.В.</w:t>
            </w:r>
          </w:p>
        </w:tc>
        <w:tc>
          <w:tcPr>
            <w:tcW w:w="2190" w:type="dxa"/>
            <w:gridSpan w:val="2"/>
            <w:vAlign w:val="center"/>
          </w:tcPr>
          <w:p w:rsidR="00AF1CDD" w:rsidRPr="00C42C98" w:rsidRDefault="00AF1CDD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AF1CDD" w:rsidRPr="00C42C98" w:rsidRDefault="00AF1CDD" w:rsidP="00AF1CDD">
            <w:pPr>
              <w:pStyle w:val="a4"/>
            </w:pPr>
          </w:p>
        </w:tc>
      </w:tr>
      <w:tr w:rsidR="00AF1CDD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AF1CDD" w:rsidRPr="00C42C98" w:rsidRDefault="00AF1CDD" w:rsidP="00AF1CDD">
            <w:pPr>
              <w:pStyle w:val="a4"/>
            </w:pPr>
            <w:r w:rsidRPr="00C42C98">
              <w:t>февраль</w:t>
            </w:r>
          </w:p>
        </w:tc>
        <w:tc>
          <w:tcPr>
            <w:tcW w:w="5681" w:type="dxa"/>
            <w:vAlign w:val="center"/>
          </w:tcPr>
          <w:p w:rsidR="00AF1CDD" w:rsidRPr="00C42C98" w:rsidRDefault="00AF1CDD" w:rsidP="00AF1CDD">
            <w:pPr>
              <w:pStyle w:val="a7"/>
              <w:spacing w:before="0" w:after="0" w:line="240" w:lineRule="auto"/>
            </w:pPr>
            <w:r w:rsidRPr="00C42C98">
              <w:t>Анализ выполнения муниципальных заданий и в</w:t>
            </w:r>
            <w:r w:rsidRPr="00C42C98">
              <w:t>ы</w:t>
            </w:r>
            <w:r w:rsidRPr="00C42C98">
              <w:t>полнения планов финансово-хозяйственной де</w:t>
            </w:r>
            <w:r w:rsidRPr="00C42C98">
              <w:t>я</w:t>
            </w:r>
            <w:r w:rsidRPr="00C42C98">
              <w:t>тельности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C42C98" w:rsidRDefault="007847F5" w:rsidP="00AF1CDD">
            <w:pPr>
              <w:pStyle w:val="a4"/>
            </w:pPr>
            <w:r>
              <w:t>Гордеева Е.Н.</w:t>
            </w:r>
          </w:p>
        </w:tc>
        <w:tc>
          <w:tcPr>
            <w:tcW w:w="2190" w:type="dxa"/>
            <w:gridSpan w:val="2"/>
            <w:vAlign w:val="center"/>
          </w:tcPr>
          <w:p w:rsidR="00AF1CDD" w:rsidRPr="00C42C98" w:rsidRDefault="00AF1CDD" w:rsidP="00AF1CDD">
            <w:pPr>
              <w:pStyle w:val="a4"/>
            </w:pPr>
            <w:r w:rsidRPr="00C42C98">
              <w:t>Никифоров А.В.</w:t>
            </w:r>
          </w:p>
        </w:tc>
        <w:tc>
          <w:tcPr>
            <w:tcW w:w="1903" w:type="dxa"/>
            <w:gridSpan w:val="2"/>
            <w:vAlign w:val="center"/>
          </w:tcPr>
          <w:p w:rsidR="00AF1CDD" w:rsidRPr="00C42C98" w:rsidRDefault="00AF1CDD" w:rsidP="00AF1CDD">
            <w:pPr>
              <w:pStyle w:val="a4"/>
            </w:pPr>
          </w:p>
        </w:tc>
      </w:tr>
      <w:tr w:rsidR="00AF1CDD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AF1CDD" w:rsidRPr="00C42C98" w:rsidRDefault="00AF1CDD" w:rsidP="00AF1CDD">
            <w:pPr>
              <w:pStyle w:val="a4"/>
            </w:pPr>
            <w:r w:rsidRPr="00C42C98">
              <w:t>март</w:t>
            </w:r>
          </w:p>
        </w:tc>
        <w:tc>
          <w:tcPr>
            <w:tcW w:w="5681" w:type="dxa"/>
            <w:vAlign w:val="center"/>
          </w:tcPr>
          <w:p w:rsidR="00AF1CDD" w:rsidRPr="00C42C98" w:rsidRDefault="00AF1CDD" w:rsidP="00AF1CDD">
            <w:pPr>
              <w:pStyle w:val="a7"/>
              <w:spacing w:before="0" w:after="0" w:line="240" w:lineRule="auto"/>
            </w:pPr>
            <w:r w:rsidRPr="00C42C98">
              <w:t>Подготовка материалов к Сводному докладу Главы МР по эффективности органов местного самоупра</w:t>
            </w:r>
            <w:r w:rsidRPr="00C42C98">
              <w:t>в</w:t>
            </w:r>
            <w:r w:rsidRPr="00C42C98">
              <w:t>ления в сфере образования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C42C98" w:rsidRDefault="007847F5" w:rsidP="00AF1CDD">
            <w:pPr>
              <w:pStyle w:val="a4"/>
            </w:pPr>
            <w:r>
              <w:t>Гордеева Е.Н.</w:t>
            </w:r>
          </w:p>
        </w:tc>
        <w:tc>
          <w:tcPr>
            <w:tcW w:w="2190" w:type="dxa"/>
            <w:gridSpan w:val="2"/>
            <w:vAlign w:val="center"/>
          </w:tcPr>
          <w:p w:rsidR="00AF1CDD" w:rsidRPr="00C42C98" w:rsidRDefault="00AF1CDD" w:rsidP="00AF1CDD">
            <w:pPr>
              <w:pStyle w:val="a4"/>
            </w:pPr>
            <w:r w:rsidRPr="00C42C98">
              <w:t>Никифоров А.В.</w:t>
            </w:r>
          </w:p>
        </w:tc>
        <w:tc>
          <w:tcPr>
            <w:tcW w:w="1903" w:type="dxa"/>
            <w:gridSpan w:val="2"/>
            <w:vAlign w:val="center"/>
          </w:tcPr>
          <w:p w:rsidR="00AF1CDD" w:rsidRPr="00C42C98" w:rsidRDefault="00AF1CDD" w:rsidP="00AF1CDD">
            <w:pPr>
              <w:pStyle w:val="a4"/>
            </w:pPr>
          </w:p>
        </w:tc>
      </w:tr>
      <w:tr w:rsidR="00AF1CDD" w:rsidRPr="00C42C98" w:rsidTr="00C42C98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C42C98" w:rsidRDefault="00AF1CDD" w:rsidP="00AF1CDD">
            <w:pPr>
              <w:pStyle w:val="a4"/>
            </w:pPr>
            <w:r w:rsidRPr="00C42C98">
              <w:lastRenderedPageBreak/>
              <w:t>ежемесячно</w:t>
            </w:r>
          </w:p>
        </w:tc>
        <w:tc>
          <w:tcPr>
            <w:tcW w:w="5681" w:type="dxa"/>
            <w:vAlign w:val="center"/>
          </w:tcPr>
          <w:p w:rsidR="00AF1CDD" w:rsidRPr="00C42C98" w:rsidRDefault="00AF1CDD" w:rsidP="00AF1CDD">
            <w:pPr>
              <w:pStyle w:val="a7"/>
              <w:spacing w:before="0" w:after="0" w:line="240" w:lineRule="auto"/>
            </w:pPr>
            <w:r w:rsidRPr="00C42C98">
              <w:t>Подготовка ежемесячных и ежеквартальных отчетов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C42C98" w:rsidRDefault="00AF1CDD" w:rsidP="00AF1CDD">
            <w:pPr>
              <w:pStyle w:val="a4"/>
            </w:pPr>
            <w:r w:rsidRPr="00C42C98">
              <w:t>Никифоров А.В.</w:t>
            </w:r>
          </w:p>
        </w:tc>
        <w:tc>
          <w:tcPr>
            <w:tcW w:w="2190" w:type="dxa"/>
            <w:gridSpan w:val="2"/>
            <w:vAlign w:val="center"/>
          </w:tcPr>
          <w:p w:rsidR="00AF1CDD" w:rsidRPr="00C42C98" w:rsidRDefault="00AF1CDD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AF1CDD" w:rsidRPr="00C42C98" w:rsidRDefault="00AF1CDD" w:rsidP="00AF1CDD">
            <w:pPr>
              <w:pStyle w:val="a4"/>
            </w:pPr>
          </w:p>
        </w:tc>
      </w:tr>
      <w:tr w:rsidR="00AF1CDD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AF1CDD" w:rsidRPr="00C42C98" w:rsidRDefault="00AF1CDD" w:rsidP="00AF1CDD">
            <w:pPr>
              <w:pStyle w:val="a4"/>
            </w:pPr>
            <w:r w:rsidRPr="00C42C98">
              <w:t>ежемесячно</w:t>
            </w:r>
          </w:p>
        </w:tc>
        <w:tc>
          <w:tcPr>
            <w:tcW w:w="5681" w:type="dxa"/>
            <w:vAlign w:val="center"/>
          </w:tcPr>
          <w:p w:rsidR="00AF1CDD" w:rsidRPr="00C42C98" w:rsidRDefault="00AF1CDD" w:rsidP="00AF1CDD">
            <w:pPr>
              <w:pStyle w:val="a7"/>
              <w:spacing w:before="0" w:after="0" w:line="240" w:lineRule="auto"/>
            </w:pPr>
            <w:r w:rsidRPr="00C42C98">
              <w:t>Мониторинг уровня заработной платы отдельных категорий работников в сфере общего, дошкольного и дополнительного образования.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C42C98" w:rsidRDefault="00757756" w:rsidP="00AF1CDD">
            <w:pPr>
              <w:pStyle w:val="a4"/>
            </w:pPr>
            <w:r>
              <w:t>Гордеева Е.Н.</w:t>
            </w:r>
          </w:p>
        </w:tc>
        <w:tc>
          <w:tcPr>
            <w:tcW w:w="2190" w:type="dxa"/>
            <w:gridSpan w:val="2"/>
            <w:vAlign w:val="center"/>
          </w:tcPr>
          <w:p w:rsidR="00AF1CDD" w:rsidRPr="00C42C98" w:rsidRDefault="00AF1CDD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AF1CDD" w:rsidRPr="00C42C98" w:rsidRDefault="00AF1CDD" w:rsidP="00AF1CDD">
            <w:pPr>
              <w:pStyle w:val="a4"/>
            </w:pPr>
          </w:p>
        </w:tc>
      </w:tr>
      <w:tr w:rsidR="00AF1CDD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AF1CDD" w:rsidRPr="00C42C98" w:rsidRDefault="00AF1CDD" w:rsidP="00AF1CDD">
            <w:pPr>
              <w:pStyle w:val="a4"/>
            </w:pPr>
            <w:r w:rsidRPr="00C42C98">
              <w:t>ноябрь</w:t>
            </w:r>
          </w:p>
        </w:tc>
        <w:tc>
          <w:tcPr>
            <w:tcW w:w="5681" w:type="dxa"/>
            <w:vAlign w:val="center"/>
          </w:tcPr>
          <w:p w:rsidR="00AF1CDD" w:rsidRPr="00C42C98" w:rsidRDefault="00AF1CDD" w:rsidP="00AF1CDD">
            <w:pPr>
              <w:pStyle w:val="a7"/>
              <w:spacing w:before="0" w:after="0" w:line="240" w:lineRule="auto"/>
            </w:pPr>
            <w:r w:rsidRPr="00C42C98">
              <w:t>Анализ финансирования районных целевых пр</w:t>
            </w:r>
            <w:r w:rsidRPr="00C42C98">
              <w:t>о</w:t>
            </w:r>
            <w:r w:rsidRPr="00C42C98">
              <w:t>грамм; - анализ исполнения средств субсидий, п</w:t>
            </w:r>
            <w:r w:rsidRPr="00C42C98">
              <w:t>о</w:t>
            </w:r>
            <w:r w:rsidRPr="00C42C98">
              <w:t>ступивших из федерального и краевого бюджетов по заключенным Соглашениям с Министерством обр</w:t>
            </w:r>
            <w:r w:rsidRPr="00C42C98">
              <w:t>а</w:t>
            </w:r>
            <w:r w:rsidRPr="00C42C98">
              <w:t>зования, науки и МП Забайкальского края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C42C98" w:rsidRDefault="00AF1CDD" w:rsidP="00AF1CDD">
            <w:pPr>
              <w:pStyle w:val="a4"/>
            </w:pPr>
            <w:r w:rsidRPr="00C42C98">
              <w:t>Никифоров А.В.</w:t>
            </w:r>
          </w:p>
        </w:tc>
        <w:tc>
          <w:tcPr>
            <w:tcW w:w="2190" w:type="dxa"/>
            <w:gridSpan w:val="2"/>
            <w:vAlign w:val="center"/>
          </w:tcPr>
          <w:p w:rsidR="00AF1CDD" w:rsidRPr="00C42C98" w:rsidRDefault="00AF1CDD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AF1CDD" w:rsidRPr="00C42C98" w:rsidRDefault="00AF1CDD" w:rsidP="00AF1CDD">
            <w:pPr>
              <w:pStyle w:val="a4"/>
            </w:pPr>
          </w:p>
        </w:tc>
      </w:tr>
      <w:tr w:rsidR="00AF1CDD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AF1CDD" w:rsidRPr="00C42C98" w:rsidRDefault="00AF1CDD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1 раз в квартал</w:t>
            </w:r>
          </w:p>
        </w:tc>
        <w:tc>
          <w:tcPr>
            <w:tcW w:w="5681" w:type="dxa"/>
            <w:vAlign w:val="center"/>
          </w:tcPr>
          <w:p w:rsidR="00AF1CDD" w:rsidRPr="00C42C98" w:rsidRDefault="00AF1CDD" w:rsidP="00AF1CDD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Промежуточная оценка деятельности образовател</w:t>
            </w:r>
            <w:r w:rsidRPr="00C42C98">
              <w:rPr>
                <w:color w:val="000000"/>
                <w:spacing w:val="-3"/>
              </w:rPr>
              <w:t>ь</w:t>
            </w:r>
            <w:r w:rsidRPr="00C42C98">
              <w:rPr>
                <w:color w:val="000000"/>
                <w:spacing w:val="-3"/>
              </w:rPr>
              <w:t>ных учреждений и выполнения ими муниципального задания</w:t>
            </w:r>
          </w:p>
        </w:tc>
        <w:tc>
          <w:tcPr>
            <w:tcW w:w="2123" w:type="dxa"/>
            <w:gridSpan w:val="3"/>
            <w:vAlign w:val="center"/>
          </w:tcPr>
          <w:p w:rsidR="00757756" w:rsidRDefault="00AF1CDD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Судаков Д.А.</w:t>
            </w:r>
            <w:r w:rsidRPr="00C42C98">
              <w:rPr>
                <w:color w:val="000000"/>
                <w:spacing w:val="-3"/>
              </w:rPr>
              <w:t xml:space="preserve">, </w:t>
            </w:r>
          </w:p>
          <w:p w:rsidR="00AF1CDD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Гордеева Е.Н.</w:t>
            </w:r>
            <w:r w:rsidR="00AF1CDD" w:rsidRPr="00C42C98">
              <w:rPr>
                <w:color w:val="000000"/>
                <w:spacing w:val="-3"/>
              </w:rPr>
              <w:t>, Гордеев Г.П.</w:t>
            </w:r>
          </w:p>
        </w:tc>
        <w:tc>
          <w:tcPr>
            <w:tcW w:w="2190" w:type="dxa"/>
            <w:gridSpan w:val="2"/>
            <w:vAlign w:val="center"/>
          </w:tcPr>
          <w:p w:rsidR="00AF1CDD" w:rsidRPr="00C42C98" w:rsidRDefault="00AF1CDD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AF1CDD" w:rsidRPr="00C42C98" w:rsidRDefault="00AF1CDD" w:rsidP="00AF1CDD">
            <w:pPr>
              <w:pStyle w:val="a4"/>
            </w:pPr>
          </w:p>
        </w:tc>
      </w:tr>
      <w:tr w:rsidR="00AF1CDD" w:rsidRPr="00C42C98" w:rsidTr="00C42C98">
        <w:trPr>
          <w:gridAfter w:val="1"/>
          <w:wAfter w:w="15" w:type="dxa"/>
          <w:trHeight w:val="70"/>
        </w:trPr>
        <w:tc>
          <w:tcPr>
            <w:tcW w:w="14179" w:type="dxa"/>
            <w:gridSpan w:val="9"/>
            <w:vAlign w:val="center"/>
          </w:tcPr>
          <w:p w:rsidR="00AF1CDD" w:rsidRPr="00C42C98" w:rsidRDefault="00AF1CDD" w:rsidP="00AF1CDD">
            <w:pPr>
              <w:pStyle w:val="20"/>
              <w:spacing w:before="0" w:after="0" w:line="240" w:lineRule="auto"/>
              <w:ind w:left="714" w:hanging="357"/>
              <w:rPr>
                <w:sz w:val="24"/>
                <w:szCs w:val="24"/>
              </w:rPr>
            </w:pPr>
            <w:r w:rsidRPr="00C42C98">
              <w:rPr>
                <w:sz w:val="24"/>
                <w:szCs w:val="24"/>
              </w:rPr>
              <w:t>Организационно-координирующая деятельность</w:t>
            </w:r>
          </w:p>
        </w:tc>
      </w:tr>
      <w:tr w:rsidR="00AF1CDD" w:rsidRPr="00C42C98" w:rsidTr="00C42C98">
        <w:trPr>
          <w:gridAfter w:val="1"/>
          <w:wAfter w:w="15" w:type="dxa"/>
          <w:trHeight w:val="70"/>
        </w:trPr>
        <w:tc>
          <w:tcPr>
            <w:tcW w:w="14179" w:type="dxa"/>
            <w:gridSpan w:val="9"/>
            <w:vAlign w:val="center"/>
          </w:tcPr>
          <w:p w:rsidR="00AF1CDD" w:rsidRPr="00C42C98" w:rsidRDefault="00AF1CDD" w:rsidP="00AF1CDD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ind w:left="357"/>
              <w:rPr>
                <w:rFonts w:cs="Times New Roman"/>
                <w:sz w:val="24"/>
                <w:szCs w:val="24"/>
              </w:rPr>
            </w:pPr>
            <w:r w:rsidRPr="00C42C98">
              <w:rPr>
                <w:rFonts w:cs="Times New Roman"/>
                <w:sz w:val="24"/>
                <w:szCs w:val="24"/>
              </w:rPr>
              <w:t>4.1. Отдел дошкольного, общего и дополнительного образования</w:t>
            </w:r>
          </w:p>
        </w:tc>
      </w:tr>
      <w:tr w:rsidR="00AF1CDD" w:rsidRPr="00C42C98" w:rsidTr="00C42C98">
        <w:trPr>
          <w:gridAfter w:val="1"/>
          <w:wAfter w:w="15" w:type="dxa"/>
          <w:trHeight w:val="830"/>
        </w:trPr>
        <w:tc>
          <w:tcPr>
            <w:tcW w:w="2282" w:type="dxa"/>
            <w:vAlign w:val="center"/>
          </w:tcPr>
          <w:p w:rsidR="00AF1CDD" w:rsidRPr="00C42C98" w:rsidRDefault="00AF1CDD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январь</w:t>
            </w:r>
          </w:p>
        </w:tc>
        <w:tc>
          <w:tcPr>
            <w:tcW w:w="5681" w:type="dxa"/>
            <w:vAlign w:val="center"/>
          </w:tcPr>
          <w:p w:rsidR="00AF1CDD" w:rsidRPr="00C42C98" w:rsidRDefault="00AF1CDD" w:rsidP="00AF1CDD">
            <w:pPr>
              <w:spacing w:after="0" w:line="240" w:lineRule="auto"/>
              <w:jc w:val="both"/>
            </w:pPr>
            <w:r w:rsidRPr="00C42C98">
              <w:t>Разработка и утверждение муниципальных заданий образовательным организациям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C42C98" w:rsidRDefault="00AF1CDD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 xml:space="preserve">Афанасьева И.И., Черенцова Ю.С., </w:t>
            </w:r>
            <w:r>
              <w:rPr>
                <w:color w:val="000000"/>
                <w:spacing w:val="-3"/>
              </w:rP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AF1CDD" w:rsidRPr="00C42C98" w:rsidRDefault="00AF1CDD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AF1CDD" w:rsidRPr="00C42C98" w:rsidRDefault="00AF1CDD" w:rsidP="00AF1CDD">
            <w:pPr>
              <w:pStyle w:val="a4"/>
            </w:pPr>
          </w:p>
        </w:tc>
      </w:tr>
      <w:tr w:rsidR="00AF1CDD" w:rsidRPr="00C42C98" w:rsidTr="00C42C98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C42C98" w:rsidRDefault="00AF1CDD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681" w:type="dxa"/>
            <w:vAlign w:val="center"/>
          </w:tcPr>
          <w:p w:rsidR="00AF1CDD" w:rsidRPr="00C42C98" w:rsidRDefault="00AF1CDD" w:rsidP="00AF1CDD">
            <w:pPr>
              <w:spacing w:after="0" w:line="240" w:lineRule="auto"/>
              <w:jc w:val="both"/>
            </w:pPr>
            <w:r w:rsidRPr="00C42C98">
              <w:t>Совещания заведующих дошкольных образовател</w:t>
            </w:r>
            <w:r w:rsidRPr="00C42C98">
              <w:t>ь</w:t>
            </w:r>
            <w:r w:rsidRPr="00C42C98">
              <w:t>ных организаций: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C42C98" w:rsidRDefault="00AF1CDD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AF1CDD" w:rsidRPr="00C42C98" w:rsidRDefault="00AF1CDD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AF1CDD" w:rsidRPr="00C42C98" w:rsidRDefault="00AF1CDD" w:rsidP="00AF1CDD">
            <w:pPr>
              <w:pStyle w:val="a4"/>
            </w:pPr>
          </w:p>
        </w:tc>
      </w:tr>
      <w:tr w:rsidR="00AF1CDD" w:rsidRPr="00C42C98" w:rsidTr="00757756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AF1CDD" w:rsidRPr="00C42C98" w:rsidRDefault="00AF1CDD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февраль</w:t>
            </w:r>
          </w:p>
        </w:tc>
        <w:tc>
          <w:tcPr>
            <w:tcW w:w="5681" w:type="dxa"/>
            <w:vAlign w:val="center"/>
          </w:tcPr>
          <w:p w:rsidR="00AF1CDD" w:rsidRPr="00C42C98" w:rsidRDefault="00AF1CDD" w:rsidP="00AF1CDD">
            <w:pPr>
              <w:spacing w:after="0" w:line="240" w:lineRule="auto"/>
              <w:jc w:val="both"/>
            </w:pPr>
            <w:r w:rsidRPr="00C42C98">
              <w:t>«</w:t>
            </w:r>
            <w:r w:rsidR="00757756" w:rsidRPr="00FD12F2">
              <w:t>Профессиональный стандарт педагога и кодекс п</w:t>
            </w:r>
            <w:r w:rsidR="00757756" w:rsidRPr="00FD12F2">
              <w:t>е</w:t>
            </w:r>
            <w:r w:rsidR="00757756" w:rsidRPr="00FD12F2">
              <w:t>дагогического работника</w:t>
            </w:r>
            <w:r w:rsidRPr="00C42C98">
              <w:t>»</w:t>
            </w:r>
          </w:p>
        </w:tc>
        <w:tc>
          <w:tcPr>
            <w:tcW w:w="2123" w:type="dxa"/>
            <w:gridSpan w:val="3"/>
            <w:vAlign w:val="center"/>
          </w:tcPr>
          <w:p w:rsidR="00AF1CDD" w:rsidRPr="00C42C98" w:rsidRDefault="00AF1CDD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Черенцова Ю.С.</w:t>
            </w:r>
          </w:p>
        </w:tc>
        <w:tc>
          <w:tcPr>
            <w:tcW w:w="2190" w:type="dxa"/>
            <w:gridSpan w:val="2"/>
            <w:vAlign w:val="center"/>
          </w:tcPr>
          <w:p w:rsidR="00AF1CDD" w:rsidRPr="00C42C98" w:rsidRDefault="00AF1CDD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AF1CDD" w:rsidRPr="00C42C98" w:rsidRDefault="00AF1CDD" w:rsidP="00AF1CDD">
            <w:pPr>
              <w:pStyle w:val="a4"/>
            </w:pPr>
          </w:p>
        </w:tc>
      </w:tr>
      <w:tr w:rsidR="00757756" w:rsidRPr="00C42C98" w:rsidTr="00757756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март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757756">
            <w:pPr>
              <w:spacing w:after="0" w:line="240" w:lineRule="auto"/>
              <w:jc w:val="both"/>
            </w:pPr>
            <w:r w:rsidRPr="009203AD">
              <w:t>«</w:t>
            </w:r>
            <w:r w:rsidRPr="00FD12F2">
              <w:t>Механизмы реализации независимой системы оценки качества образования в контексте введения и реализации ФГОС ДО</w:t>
            </w:r>
            <w:r w:rsidRPr="009203AD">
              <w:t>»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Черенцова Ю.С.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757756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май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</w:pPr>
            <w:r w:rsidRPr="009203AD">
              <w:t>«Организация участия МДОУ в краевых конкурсах»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Черенцова Ю.С.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</w:pPr>
            <w:r w:rsidRPr="00C42C98">
              <w:t>«Мониторинг эффективности реализации образов</w:t>
            </w:r>
            <w:r w:rsidRPr="00C42C98">
              <w:t>а</w:t>
            </w:r>
            <w:r w:rsidRPr="00C42C98">
              <w:t>тельной программы ДОУ»</w:t>
            </w:r>
            <w:r>
              <w:t xml:space="preserve"> 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Черенцова Ю.С.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декабрь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</w:pPr>
            <w:r w:rsidRPr="00C42C98">
              <w:t>«Педагогическое взаимодействие в детском саду»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Черенцова Ю.С.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</w:pPr>
            <w:r w:rsidRPr="00C42C98">
              <w:t>Совещания заместителей директоров по учебно-воспитательной работе: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83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февраль</w:t>
            </w:r>
          </w:p>
        </w:tc>
        <w:tc>
          <w:tcPr>
            <w:tcW w:w="5681" w:type="dxa"/>
            <w:vAlign w:val="center"/>
          </w:tcPr>
          <w:p w:rsidR="00757756" w:rsidRPr="00C42C98" w:rsidRDefault="00667EEC" w:rsidP="00AF1CDD">
            <w:pPr>
              <w:pStyle w:val="a7"/>
              <w:spacing w:before="0" w:after="0" w:line="240" w:lineRule="auto"/>
            </w:pPr>
            <w:r>
              <w:t>«Состояние деятельности образовательных орган</w:t>
            </w:r>
            <w:r>
              <w:t>и</w:t>
            </w:r>
            <w:r>
              <w:t>заций общего образования по выполнению учебного плана (по итогам 1 полугодия 2014-2015 учебного года)»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667EEC">
            <w:pPr>
              <w:pStyle w:val="a4"/>
            </w:pPr>
            <w:r>
              <w:t>Судаков Д.А.</w:t>
            </w:r>
            <w:r w:rsidRPr="00C42C98">
              <w:t xml:space="preserve"> 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83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март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pStyle w:val="a7"/>
              <w:spacing w:before="0" w:after="0" w:line="240" w:lineRule="auto"/>
            </w:pPr>
            <w:r w:rsidRPr="00C42C98">
              <w:t>«Нормативное обеспечение ГИА. Результаты де</w:t>
            </w:r>
            <w:r w:rsidRPr="00C42C98">
              <w:t>я</w:t>
            </w:r>
            <w:r w:rsidRPr="00C42C98">
              <w:t>тельности образовательных организаций по реал</w:t>
            </w:r>
            <w:r w:rsidRPr="00C42C98">
              <w:t>и</w:t>
            </w:r>
            <w:r w:rsidRPr="00C42C98">
              <w:t>зации плана подготовки к государственной итоговой аттестации»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pStyle w:val="a4"/>
            </w:pPr>
            <w:r>
              <w:t>Судаков Д.А.</w:t>
            </w:r>
            <w:r w:rsidRPr="00C42C98">
              <w:t>, 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447DAC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апрель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667EEC">
            <w:pPr>
              <w:spacing w:after="0" w:line="240" w:lineRule="auto"/>
              <w:jc w:val="both"/>
            </w:pPr>
            <w:r w:rsidRPr="00C42C98">
              <w:t xml:space="preserve">«Проведение промежуточной и итоговой аттестации </w:t>
            </w:r>
            <w:proofErr w:type="gramStart"/>
            <w:r w:rsidRPr="00C42C98">
              <w:t>обучающихся</w:t>
            </w:r>
            <w:proofErr w:type="gramEnd"/>
            <w:r w:rsidRPr="00C42C98">
              <w:t>. Готовность образовательных учр</w:t>
            </w:r>
            <w:r w:rsidRPr="00C42C98">
              <w:t>е</w:t>
            </w:r>
            <w:r w:rsidRPr="00C42C98">
              <w:t>ждений к государствен</w:t>
            </w:r>
            <w:r w:rsidR="00667EEC">
              <w:t>ной итоговой аттестации»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pStyle w:val="a4"/>
            </w:pPr>
            <w:r>
              <w:t>Судаков Д.А.</w:t>
            </w:r>
            <w:r w:rsidRPr="00C42C98">
              <w:t>, 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667EEC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октябрь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667EEC">
            <w:pPr>
              <w:spacing w:after="0" w:line="240" w:lineRule="auto"/>
              <w:jc w:val="both"/>
            </w:pPr>
            <w:r w:rsidRPr="00C42C98">
              <w:t>«</w:t>
            </w:r>
            <w:r w:rsidR="00667EEC" w:rsidRPr="00667EEC">
              <w:t>Подходы к разработке учебных планов общеобр</w:t>
            </w:r>
            <w:r w:rsidR="00667EEC" w:rsidRPr="00667EEC">
              <w:t>а</w:t>
            </w:r>
            <w:r w:rsidR="00667EEC" w:rsidRPr="00667EEC">
              <w:t>зовательных организаций</w:t>
            </w:r>
            <w:r w:rsidRPr="00C42C98">
              <w:t>»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Судаков Д.А.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Соболева Т.В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447DAC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в течение года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</w:pPr>
            <w:r w:rsidRPr="00C42C98">
              <w:t>Организация предоставления муниципальных услуг согласно административным регламентам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Судаков Д.А.</w:t>
            </w:r>
            <w:r w:rsidRPr="00C42C98">
              <w:rPr>
                <w:color w:val="000000"/>
                <w:spacing w:val="-3"/>
              </w:rPr>
              <w:t xml:space="preserve">, Афанасьева И.И., Черенцова Ю.С., </w:t>
            </w:r>
            <w:r>
              <w:rPr>
                <w:color w:val="000000"/>
                <w:spacing w:val="-3"/>
              </w:rP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83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в течение года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t>Формирование банка данных на всех детей школ</w:t>
            </w:r>
            <w:r w:rsidRPr="00C42C98">
              <w:t>ь</w:t>
            </w:r>
            <w:r w:rsidRPr="00C42C98">
              <w:t>ного возраста по населённым пунктам, ведение уч</w:t>
            </w:r>
            <w:r w:rsidRPr="00C42C98">
              <w:t>ё</w:t>
            </w:r>
            <w:r w:rsidRPr="00C42C98">
              <w:t>та проводимой работы с детьми, склонными к отсеву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Руководители о</w:t>
            </w:r>
            <w:r w:rsidRPr="00C42C98">
              <w:rPr>
                <w:color w:val="000000"/>
                <w:spacing w:val="-3"/>
              </w:rPr>
              <w:t>б</w:t>
            </w:r>
            <w:r w:rsidRPr="00C42C98">
              <w:rPr>
                <w:color w:val="000000"/>
                <w:spacing w:val="-3"/>
              </w:rPr>
              <w:t>разовательных о</w:t>
            </w:r>
            <w:r w:rsidRPr="00C42C98">
              <w:rPr>
                <w:color w:val="000000"/>
                <w:spacing w:val="-3"/>
              </w:rPr>
              <w:t>р</w:t>
            </w:r>
            <w:r w:rsidRPr="00C42C98">
              <w:rPr>
                <w:color w:val="000000"/>
                <w:spacing w:val="-3"/>
              </w:rPr>
              <w:t>ганизаций</w:t>
            </w:r>
          </w:p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Афанасьева И.И.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667EEC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03098F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в течение года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t>Ведение учета детей до 18 лет, не имеющих общего образования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Руководители о</w:t>
            </w:r>
            <w:r w:rsidRPr="00C42C98">
              <w:rPr>
                <w:color w:val="000000"/>
                <w:spacing w:val="-3"/>
              </w:rPr>
              <w:t>б</w:t>
            </w:r>
            <w:r w:rsidRPr="00C42C98">
              <w:rPr>
                <w:color w:val="000000"/>
                <w:spacing w:val="-3"/>
              </w:rPr>
              <w:t>разовательных о</w:t>
            </w:r>
            <w:r w:rsidRPr="00C42C98">
              <w:rPr>
                <w:color w:val="000000"/>
                <w:spacing w:val="-3"/>
              </w:rPr>
              <w:t>р</w:t>
            </w:r>
            <w:r w:rsidRPr="00C42C98">
              <w:rPr>
                <w:color w:val="000000"/>
                <w:spacing w:val="-3"/>
              </w:rPr>
              <w:t>ганизаций</w:t>
            </w:r>
          </w:p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Афанасьева И.И.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667EEC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545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lastRenderedPageBreak/>
              <w:t>май-июнь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Организация проведения государственной итоговой аттестации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Судаков Д.А.</w:t>
            </w:r>
            <w:r w:rsidRPr="00C42C98">
              <w:rPr>
                <w:color w:val="000000"/>
                <w:spacing w:val="-3"/>
              </w:rPr>
              <w:t>, 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03098F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июнь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Организация воинских сборов со старшеклассниками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03098F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июнь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Проведение праздника «Последний звонок»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545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июнь-июль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Организация летней оздоровительной кампании, пр</w:t>
            </w:r>
            <w:r w:rsidRPr="00C42C98">
              <w:rPr>
                <w:color w:val="000000"/>
                <w:spacing w:val="-3"/>
              </w:rPr>
              <w:t>и</w:t>
            </w:r>
            <w:r w:rsidRPr="00C42C98">
              <w:rPr>
                <w:color w:val="000000"/>
                <w:spacing w:val="-3"/>
              </w:rPr>
              <w:t>ёмка оздоровительных лагерей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971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июнь-август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pStyle w:val="a7"/>
              <w:spacing w:before="0" w:after="0" w:line="240" w:lineRule="auto"/>
            </w:pPr>
            <w:r w:rsidRPr="00C42C98">
              <w:t>Оказание консалтинговых услуг по составлению и экспертизе основной общеобразовательной пр</w:t>
            </w:r>
            <w:r w:rsidRPr="00C42C98">
              <w:t>о</w:t>
            </w:r>
            <w:r w:rsidRPr="00C42C98">
              <w:t>граммы, учебных планов, других документов</w:t>
            </w:r>
          </w:p>
        </w:tc>
        <w:tc>
          <w:tcPr>
            <w:tcW w:w="2123" w:type="dxa"/>
            <w:gridSpan w:val="3"/>
            <w:vAlign w:val="center"/>
          </w:tcPr>
          <w:p w:rsidR="00757756" w:rsidRDefault="00757756" w:rsidP="00AF1CDD">
            <w:pPr>
              <w:pStyle w:val="a4"/>
            </w:pPr>
            <w:r>
              <w:t>Судаков Д.А.</w:t>
            </w:r>
            <w:r w:rsidRPr="00C42C98">
              <w:t xml:space="preserve">, </w:t>
            </w:r>
          </w:p>
          <w:p w:rsidR="00757756" w:rsidRPr="00C42C98" w:rsidRDefault="00757756" w:rsidP="00AF1CDD">
            <w:pPr>
              <w:pStyle w:val="a4"/>
            </w:pPr>
            <w:r w:rsidRPr="00C42C98">
              <w:t xml:space="preserve">Черенцова Ю.С., Афанасьева И.И., </w:t>
            </w:r>
            <w: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03098F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</w:pPr>
            <w:r w:rsidRPr="00C42C98">
              <w:t>август-октябрь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</w:pPr>
            <w:r w:rsidRPr="00C42C98">
              <w:t>Проведение акции «Все дети в школу»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</w:pPr>
            <w:r w:rsidRPr="00C42C98">
              <w:t>Афанасьева И.И.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03098F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</w:pPr>
            <w:r w:rsidRPr="00C42C98">
              <w:t>Проведение праздника «День Знаний»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Гранина Н.В.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03098F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t>Утверждение и согласование схем школьных мар</w:t>
            </w:r>
            <w:r w:rsidRPr="00C42C98">
              <w:t>ш</w:t>
            </w:r>
            <w:r w:rsidRPr="00C42C98">
              <w:t>рутов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Афанасьева И.И.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сентябрь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</w:pPr>
            <w:r w:rsidRPr="00C42C98">
              <w:t>Работа с обращениями граждан и организаций по вопросам, относящимся к компетенции отдела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</w:pPr>
            <w:r w:rsidRPr="00C42C98">
              <w:t>Специалисты о</w:t>
            </w:r>
            <w:r w:rsidRPr="00C42C98">
              <w:t>т</w:t>
            </w:r>
            <w:r w:rsidRPr="00C42C98">
              <w:t>дела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</w:pPr>
            <w:r w:rsidRPr="00C42C98">
              <w:t>в течение года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</w:pPr>
            <w:r w:rsidRPr="00C42C98">
              <w:rPr>
                <w:color w:val="000000"/>
                <w:spacing w:val="-3"/>
              </w:rPr>
              <w:t>Участие в работе комиссии по делам несовершенн</w:t>
            </w:r>
            <w:r w:rsidRPr="00C42C98">
              <w:rPr>
                <w:color w:val="000000"/>
                <w:spacing w:val="-3"/>
              </w:rPr>
              <w:t>о</w:t>
            </w:r>
            <w:r w:rsidRPr="00C42C98">
              <w:rPr>
                <w:color w:val="000000"/>
                <w:spacing w:val="-3"/>
              </w:rPr>
              <w:t>летних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667EEC" w:rsidP="00AF1CDD">
            <w:pPr>
              <w:spacing w:after="0" w:line="240" w:lineRule="auto"/>
              <w:jc w:val="center"/>
            </w:pPr>
            <w:r>
              <w:t>Дутова Е.А.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в течение года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pStyle w:val="a7"/>
              <w:spacing w:before="0" w:after="0" w:line="240" w:lineRule="auto"/>
            </w:pPr>
            <w:r w:rsidRPr="00C42C98">
              <w:t>Координация деятельности школ по организации предшкольной подготовки</w:t>
            </w:r>
          </w:p>
        </w:tc>
        <w:tc>
          <w:tcPr>
            <w:tcW w:w="2123" w:type="dxa"/>
            <w:gridSpan w:val="3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Черенцова Ю.С.</w:t>
            </w:r>
          </w:p>
        </w:tc>
        <w:tc>
          <w:tcPr>
            <w:tcW w:w="2190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ноябр</w:t>
            </w:r>
            <w:proofErr w:type="gramStart"/>
            <w:r w:rsidRPr="00C42C98">
              <w:rPr>
                <w:color w:val="000000"/>
                <w:spacing w:val="-3"/>
              </w:rPr>
              <w:t>ь-</w:t>
            </w:r>
            <w:proofErr w:type="gramEnd"/>
            <w:r w:rsidRPr="00C42C98">
              <w:rPr>
                <w:color w:val="000000"/>
                <w:spacing w:val="-3"/>
              </w:rPr>
              <w:t xml:space="preserve"> февраль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Организация муниципального этапа Всероссийской олимпиады школьников, участие в краевом этапе</w:t>
            </w:r>
          </w:p>
        </w:tc>
        <w:tc>
          <w:tcPr>
            <w:tcW w:w="2117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Афанасьева И.И.</w:t>
            </w:r>
          </w:p>
        </w:tc>
        <w:tc>
          <w:tcPr>
            <w:tcW w:w="2196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03098F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в течение года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Пополнение банка данных одаренных детей</w:t>
            </w:r>
          </w:p>
        </w:tc>
        <w:tc>
          <w:tcPr>
            <w:tcW w:w="2117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Афанасьева И.И.</w:t>
            </w:r>
          </w:p>
        </w:tc>
        <w:tc>
          <w:tcPr>
            <w:tcW w:w="2196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в течение года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</w:pPr>
            <w:r w:rsidRPr="00C42C98">
              <w:t xml:space="preserve">Координация деятельности районных ресурсных центров, </w:t>
            </w:r>
            <w:proofErr w:type="spellStart"/>
            <w:r w:rsidRPr="00C42C98">
              <w:t>стажировочной</w:t>
            </w:r>
            <w:proofErr w:type="spellEnd"/>
            <w:r w:rsidRPr="00C42C98">
              <w:t xml:space="preserve"> площадки</w:t>
            </w:r>
          </w:p>
        </w:tc>
        <w:tc>
          <w:tcPr>
            <w:tcW w:w="2117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Судаков Д.А.</w:t>
            </w:r>
            <w:r w:rsidRPr="00C42C98">
              <w:rPr>
                <w:color w:val="000000"/>
                <w:spacing w:val="-3"/>
              </w:rPr>
              <w:t>, Афанасьева И.И.</w:t>
            </w:r>
          </w:p>
        </w:tc>
        <w:tc>
          <w:tcPr>
            <w:tcW w:w="2196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в течение года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Реализация районных программ в сфере образования</w:t>
            </w:r>
          </w:p>
        </w:tc>
        <w:tc>
          <w:tcPr>
            <w:tcW w:w="2117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Судаков Д.А.</w:t>
            </w:r>
            <w:r w:rsidRPr="00C42C98">
              <w:rPr>
                <w:color w:val="000000"/>
                <w:spacing w:val="-3"/>
              </w:rPr>
              <w:t xml:space="preserve">, Афанасьева И.И., </w:t>
            </w:r>
            <w:r w:rsidRPr="00C42C98">
              <w:rPr>
                <w:color w:val="000000"/>
                <w:spacing w:val="-3"/>
              </w:rPr>
              <w:lastRenderedPageBreak/>
              <w:t xml:space="preserve">Черенцова Ю.С., </w:t>
            </w:r>
            <w:r>
              <w:rPr>
                <w:color w:val="000000"/>
                <w:spacing w:val="-3"/>
              </w:rPr>
              <w:t>Гранина Н.В.</w:t>
            </w:r>
          </w:p>
        </w:tc>
        <w:tc>
          <w:tcPr>
            <w:tcW w:w="2196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</w:pPr>
            <w:r w:rsidRPr="00C42C98">
              <w:rPr>
                <w:color w:val="000000"/>
                <w:spacing w:val="-3"/>
              </w:rPr>
              <w:lastRenderedPageBreak/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lastRenderedPageBreak/>
              <w:t>в течение года</w:t>
            </w:r>
          </w:p>
          <w:p w:rsidR="00757756" w:rsidRPr="00C42C98" w:rsidRDefault="00757756" w:rsidP="00AF1CDD">
            <w:pPr>
              <w:pStyle w:val="a4"/>
            </w:pP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pStyle w:val="a7"/>
              <w:spacing w:before="0" w:after="0" w:line="240" w:lineRule="auto"/>
            </w:pPr>
            <w:r w:rsidRPr="00C42C98">
              <w:t>Семинары по вопросам ведения кадрового делопр</w:t>
            </w:r>
            <w:r w:rsidRPr="00C42C98">
              <w:t>о</w:t>
            </w:r>
            <w:r w:rsidRPr="00C42C98">
              <w:t>изводства, соблюдения трудового законодательства в образовательных учреждениях</w:t>
            </w:r>
          </w:p>
        </w:tc>
        <w:tc>
          <w:tcPr>
            <w:tcW w:w="2117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Никифорова К.Г.</w:t>
            </w:r>
          </w:p>
        </w:tc>
        <w:tc>
          <w:tcPr>
            <w:tcW w:w="2196" w:type="dxa"/>
            <w:gridSpan w:val="3"/>
            <w:vAlign w:val="center"/>
          </w:tcPr>
          <w:p w:rsidR="00757756" w:rsidRPr="00C42C98" w:rsidRDefault="00757756" w:rsidP="00AF1CDD">
            <w:pPr>
              <w:pStyle w:val="a4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в течение года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pStyle w:val="a7"/>
              <w:spacing w:before="0" w:after="0" w:line="240" w:lineRule="auto"/>
            </w:pPr>
            <w:r w:rsidRPr="00C42C98">
              <w:t>Семинары на базе образовательных учреждений и муниципального ресурсного центра по повышению профессиональной компетентности педагогов</w:t>
            </w:r>
          </w:p>
        </w:tc>
        <w:tc>
          <w:tcPr>
            <w:tcW w:w="2117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Никифорова К.Г.</w:t>
            </w:r>
          </w:p>
        </w:tc>
        <w:tc>
          <w:tcPr>
            <w:tcW w:w="2196" w:type="dxa"/>
            <w:gridSpan w:val="3"/>
            <w:vAlign w:val="center"/>
          </w:tcPr>
          <w:p w:rsidR="00757756" w:rsidRPr="00C42C98" w:rsidRDefault="00757756" w:rsidP="00AF1CDD">
            <w:pPr>
              <w:pStyle w:val="a4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ежемесячно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pStyle w:val="a7"/>
              <w:spacing w:before="0" w:after="0" w:line="240" w:lineRule="auto"/>
            </w:pPr>
            <w:r w:rsidRPr="00C42C98">
              <w:t>Представление наградных материалов на руковод</w:t>
            </w:r>
            <w:r w:rsidRPr="00C42C98">
              <w:t>и</w:t>
            </w:r>
            <w:r w:rsidRPr="00C42C98">
              <w:t>телей и педагогов в Министерство образования</w:t>
            </w:r>
          </w:p>
        </w:tc>
        <w:tc>
          <w:tcPr>
            <w:tcW w:w="2117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Никифорова К.Г.</w:t>
            </w:r>
          </w:p>
        </w:tc>
        <w:tc>
          <w:tcPr>
            <w:tcW w:w="2196" w:type="dxa"/>
            <w:gridSpan w:val="3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03098F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в течение года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Работа с кадровым резервом</w:t>
            </w:r>
          </w:p>
        </w:tc>
        <w:tc>
          <w:tcPr>
            <w:tcW w:w="2117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Никифорова К.Г</w:t>
            </w:r>
          </w:p>
        </w:tc>
        <w:tc>
          <w:tcPr>
            <w:tcW w:w="2196" w:type="dxa"/>
            <w:gridSpan w:val="3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в течение года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t>Координация деятельности руководителей по подг</w:t>
            </w:r>
            <w:r w:rsidRPr="00C42C98">
              <w:t>о</w:t>
            </w:r>
            <w:r w:rsidRPr="00C42C98">
              <w:t>товке документов к аттестации педагогических ка</w:t>
            </w:r>
            <w:r w:rsidRPr="00C42C98">
              <w:t>д</w:t>
            </w:r>
            <w:r w:rsidRPr="00C42C98">
              <w:t>ров, аттестация руководителей образовательных учреждений, муниципальных служащих</w:t>
            </w:r>
          </w:p>
        </w:tc>
        <w:tc>
          <w:tcPr>
            <w:tcW w:w="2117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t>Баранова И.А., Никифорова К.Г.</w:t>
            </w:r>
          </w:p>
        </w:tc>
        <w:tc>
          <w:tcPr>
            <w:tcW w:w="2196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март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667EEC">
            <w:pPr>
              <w:pStyle w:val="a7"/>
              <w:spacing w:before="0" w:after="0" w:line="240" w:lineRule="auto"/>
            </w:pPr>
            <w:r w:rsidRPr="00C42C98">
              <w:t>Комплектование курсов повышения квалификации на 201</w:t>
            </w:r>
            <w:r w:rsidR="00667EEC">
              <w:t>5</w:t>
            </w:r>
            <w:r w:rsidRPr="00C42C98">
              <w:t>-201</w:t>
            </w:r>
            <w:r w:rsidR="00667EEC">
              <w:t>6</w:t>
            </w:r>
            <w:r w:rsidRPr="00C42C98">
              <w:t xml:space="preserve"> учебный год и заключение договоров</w:t>
            </w:r>
          </w:p>
        </w:tc>
        <w:tc>
          <w:tcPr>
            <w:tcW w:w="2117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  <w:r w:rsidRPr="00C42C98">
              <w:t>Баранова И.А.</w:t>
            </w:r>
          </w:p>
        </w:tc>
        <w:tc>
          <w:tcPr>
            <w:tcW w:w="2196" w:type="dxa"/>
            <w:gridSpan w:val="3"/>
            <w:vAlign w:val="center"/>
          </w:tcPr>
          <w:p w:rsidR="00757756" w:rsidRPr="00C42C98" w:rsidRDefault="00757756" w:rsidP="00AF1CDD">
            <w:pPr>
              <w:pStyle w:val="a4"/>
            </w:pPr>
            <w:r>
              <w:t>Судаков Д.А.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C42C98">
        <w:trPr>
          <w:gridAfter w:val="1"/>
          <w:wAfter w:w="15" w:type="dxa"/>
          <w:trHeight w:val="482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январь-сентябрь</w:t>
            </w: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</w:pPr>
            <w:r w:rsidRPr="00C42C98">
              <w:t>Работа по подготовке к переходу на эффективный контракт</w:t>
            </w:r>
          </w:p>
        </w:tc>
        <w:tc>
          <w:tcPr>
            <w:tcW w:w="2117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</w:pPr>
            <w:r w:rsidRPr="00C42C98">
              <w:t>Никифорова К.Г.</w:t>
            </w:r>
          </w:p>
        </w:tc>
        <w:tc>
          <w:tcPr>
            <w:tcW w:w="2196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Соболева Т.В.</w:t>
            </w: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  <w:tr w:rsidR="00757756" w:rsidRPr="00C42C98" w:rsidTr="0003098F">
        <w:trPr>
          <w:gridAfter w:val="1"/>
          <w:wAfter w:w="15" w:type="dxa"/>
          <w:trHeight w:val="70"/>
        </w:trPr>
        <w:tc>
          <w:tcPr>
            <w:tcW w:w="14179" w:type="dxa"/>
            <w:gridSpan w:val="9"/>
            <w:vAlign w:val="center"/>
          </w:tcPr>
          <w:p w:rsidR="00757756" w:rsidRPr="00C42C98" w:rsidRDefault="00757756" w:rsidP="00AF1CDD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ind w:left="357"/>
              <w:rPr>
                <w:rFonts w:cs="Times New Roman"/>
                <w:sz w:val="24"/>
                <w:szCs w:val="24"/>
              </w:rPr>
            </w:pPr>
            <w:r w:rsidRPr="00C42C98">
              <w:rPr>
                <w:rFonts w:cs="Times New Roman"/>
                <w:sz w:val="24"/>
                <w:szCs w:val="24"/>
              </w:rPr>
              <w:t>4.2. Районный методический кабинет</w:t>
            </w:r>
          </w:p>
        </w:tc>
      </w:tr>
      <w:tr w:rsidR="00757756" w:rsidRPr="00C42C98" w:rsidTr="00667EEC">
        <w:trPr>
          <w:gridAfter w:val="1"/>
          <w:wAfter w:w="15" w:type="dxa"/>
          <w:trHeight w:val="70"/>
        </w:trPr>
        <w:tc>
          <w:tcPr>
            <w:tcW w:w="2282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681" w:type="dxa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Районный методический совет:</w:t>
            </w:r>
          </w:p>
        </w:tc>
        <w:tc>
          <w:tcPr>
            <w:tcW w:w="2117" w:type="dxa"/>
            <w:gridSpan w:val="2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757756" w:rsidRPr="00C42C98" w:rsidRDefault="00757756" w:rsidP="00AF1CDD">
            <w:pPr>
              <w:spacing w:after="0" w:line="240" w:lineRule="auto"/>
              <w:jc w:val="center"/>
            </w:pPr>
          </w:p>
        </w:tc>
        <w:tc>
          <w:tcPr>
            <w:tcW w:w="1903" w:type="dxa"/>
            <w:gridSpan w:val="2"/>
            <w:vAlign w:val="center"/>
          </w:tcPr>
          <w:p w:rsidR="00757756" w:rsidRPr="00C42C98" w:rsidRDefault="00757756" w:rsidP="00AF1CDD">
            <w:pPr>
              <w:pStyle w:val="a4"/>
            </w:pPr>
          </w:p>
        </w:tc>
      </w:tr>
    </w:tbl>
    <w:tbl>
      <w:tblPr>
        <w:tblpPr w:leftFromText="180" w:rightFromText="180" w:vertAnchor="text" w:tblpY="1"/>
        <w:tblOverlap w:val="never"/>
        <w:tblW w:w="141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5669"/>
        <w:gridCol w:w="11"/>
        <w:gridCol w:w="2119"/>
        <w:gridCol w:w="2126"/>
        <w:gridCol w:w="70"/>
        <w:gridCol w:w="1903"/>
        <w:gridCol w:w="15"/>
      </w:tblGrid>
      <w:tr w:rsidR="00667EEC" w:rsidTr="00AF3173">
        <w:trPr>
          <w:trHeight w:val="482"/>
        </w:trPr>
        <w:tc>
          <w:tcPr>
            <w:tcW w:w="2281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январь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«Корректировка планов работы РМО. Анализ резул</w:t>
            </w:r>
            <w:r>
              <w:rPr>
                <w:color w:val="000000"/>
                <w:spacing w:val="-3"/>
              </w:rPr>
              <w:t>ь</w:t>
            </w:r>
            <w:r>
              <w:rPr>
                <w:color w:val="000000"/>
                <w:spacing w:val="-3"/>
              </w:rPr>
              <w:t>татов муниципального этапа Всероссийской олимп</w:t>
            </w:r>
            <w:r>
              <w:rPr>
                <w:color w:val="000000"/>
                <w:spacing w:val="-3"/>
              </w:rPr>
              <w:t>и</w:t>
            </w:r>
            <w:r>
              <w:rPr>
                <w:color w:val="000000"/>
                <w:spacing w:val="-3"/>
              </w:rPr>
              <w:t>ады школьников. Методическое сопровождение ре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spacing w:val="-3"/>
              </w:rPr>
              <w:t>лизации ФГОС НОО и введения ФГОС ООО в рамках работы РМО педагогов. Опыт работы МОУ «Коку</w:t>
            </w:r>
            <w:r>
              <w:rPr>
                <w:color w:val="000000"/>
                <w:spacing w:val="-3"/>
              </w:rPr>
              <w:t>й</w:t>
            </w:r>
            <w:r>
              <w:rPr>
                <w:color w:val="000000"/>
                <w:spacing w:val="-3"/>
              </w:rPr>
              <w:t>ская СОШ № 1» с детьми группы риска»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Пинюгина З.И.,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методисты РМК руководители РМО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Козырева Н.В.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Козырев А.С.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482"/>
        </w:trPr>
        <w:tc>
          <w:tcPr>
            <w:tcW w:w="2281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>март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«Результативность деятельности  ОУ по выявлению и работе с одаренными детьми в рамках реализации программы «Одаренные дети». Качество реализуемых программ воспитания и социализации обучающихся на ступени общего образования в ОУ района. Эффе</w:t>
            </w:r>
            <w:r>
              <w:rPr>
                <w:color w:val="000000"/>
                <w:spacing w:val="-3"/>
              </w:rPr>
              <w:t>к</w:t>
            </w:r>
            <w:r>
              <w:rPr>
                <w:color w:val="000000"/>
                <w:spacing w:val="-3"/>
              </w:rPr>
              <w:t>тивность ВШК реализации методической темы шк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spacing w:val="-3"/>
              </w:rPr>
              <w:t>лы, района в УВП. Создание условий для непреры</w:t>
            </w:r>
            <w:r>
              <w:rPr>
                <w:color w:val="000000"/>
                <w:spacing w:val="-3"/>
              </w:rPr>
              <w:t>в</w:t>
            </w:r>
            <w:r>
              <w:rPr>
                <w:color w:val="000000"/>
                <w:spacing w:val="-3"/>
              </w:rPr>
              <w:t>ного повышения квалификации педагогических и р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  <w:spacing w:val="-3"/>
              </w:rPr>
              <w:t>ководящих работников. Опыт проектно-исследовательской деятельности коллектива МОУ «Ломовская СОШ».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Пинюгина З.И.,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методисты РМК руководители РМО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Коновалова Л.В.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Гордеева В.А.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482"/>
        </w:trPr>
        <w:tc>
          <w:tcPr>
            <w:tcW w:w="2281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май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«Формирование уклада школьной жизни как главного фактора воспитания и социализации детей, их ли</w:t>
            </w:r>
            <w:r>
              <w:rPr>
                <w:color w:val="000000"/>
                <w:spacing w:val="-3"/>
              </w:rPr>
              <w:t>ч</w:t>
            </w:r>
            <w:r>
              <w:rPr>
                <w:color w:val="000000"/>
                <w:spacing w:val="-3"/>
              </w:rPr>
              <w:t>ностного развития. Мозговой штурм «Идеи провед</w:t>
            </w:r>
            <w:r>
              <w:rPr>
                <w:color w:val="000000"/>
                <w:spacing w:val="-3"/>
              </w:rPr>
              <w:t>е</w:t>
            </w:r>
            <w:r>
              <w:rPr>
                <w:color w:val="000000"/>
                <w:spacing w:val="-3"/>
              </w:rPr>
              <w:t>ния августовской педагогической конференции». Р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spacing w:val="-3"/>
              </w:rPr>
              <w:t>бота РМО, РМС за 2014-2015 учебный год и перспе</w:t>
            </w:r>
            <w:r>
              <w:rPr>
                <w:color w:val="000000"/>
                <w:spacing w:val="-3"/>
              </w:rPr>
              <w:t>к</w:t>
            </w:r>
            <w:r>
              <w:rPr>
                <w:color w:val="000000"/>
                <w:spacing w:val="-3"/>
              </w:rPr>
              <w:t>тивное планирование работы на 2015-2016 учебный год. Опыт работы МОУ «</w:t>
            </w:r>
            <w:proofErr w:type="gramStart"/>
            <w:r>
              <w:rPr>
                <w:color w:val="000000"/>
                <w:spacing w:val="-3"/>
              </w:rPr>
              <w:t>Сретенская</w:t>
            </w:r>
            <w:proofErr w:type="gramEnd"/>
            <w:r>
              <w:rPr>
                <w:color w:val="000000"/>
                <w:spacing w:val="-3"/>
              </w:rPr>
              <w:t xml:space="preserve"> ООШ № 2» по организации летней оздоровительной компании».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Пинюгина З.И.,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методисты РМК руководители РМО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Фёдорова О.В.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proofErr w:type="spellStart"/>
            <w:r>
              <w:rPr>
                <w:color w:val="000000"/>
                <w:spacing w:val="-3"/>
              </w:rPr>
              <w:t>Перебоева</w:t>
            </w:r>
            <w:proofErr w:type="spellEnd"/>
            <w:r>
              <w:rPr>
                <w:color w:val="000000"/>
                <w:spacing w:val="-3"/>
              </w:rPr>
              <w:t xml:space="preserve"> И.С.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Северинова Г.А.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482"/>
        </w:trPr>
        <w:tc>
          <w:tcPr>
            <w:tcW w:w="2281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октябрь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>
              <w:t>«Утверждение планов работы РМО на 2015-2016 учебный год. Обновление районной базы педагог</w:t>
            </w:r>
            <w:r>
              <w:t>и</w:t>
            </w:r>
            <w:r>
              <w:t>ческих кадров. Проведение школьного этапа Вс</w:t>
            </w:r>
            <w:r>
              <w:t>е</w:t>
            </w:r>
            <w:r>
              <w:t xml:space="preserve">российской олимпиады школьников в 2015-2016 учебном году. Утверждение плана работы РМС на 2015-2016 учебный год. Выборы рабочего органа РМС. </w:t>
            </w:r>
            <w:r w:rsidRPr="00595590">
              <w:t xml:space="preserve">Анализ проблем качества знаний выпускников основной </w:t>
            </w:r>
            <w:r>
              <w:t xml:space="preserve">и средней </w:t>
            </w:r>
            <w:r w:rsidRPr="00595590">
              <w:t>школы по результатам ГИА</w:t>
            </w:r>
            <w:r>
              <w:t>. Р</w:t>
            </w:r>
            <w:r>
              <w:t>е</w:t>
            </w:r>
            <w:r>
              <w:t>зультаты мониторинговых исследований в 2014-15 учебном году».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Пинюгина З.И.,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методисты РМК руководители РМО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ноябрь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spacing w:after="0" w:line="240" w:lineRule="auto"/>
              <w:jc w:val="both"/>
            </w:pPr>
            <w:r>
              <w:t>«Эф</w:t>
            </w:r>
            <w:r w:rsidR="00091DF8">
              <w:t xml:space="preserve">фективность деятельности ММС в </w:t>
            </w:r>
            <w:r>
              <w:t xml:space="preserve">2014-2015 учебном году. Эффективность деятельности РМО в </w:t>
            </w:r>
            <w:r>
              <w:lastRenderedPageBreak/>
              <w:t>2014-2015 учебном году. Состояние работы Школы молодого педагога/воспитателя и наставничества в ОУ Сретенского района. Итоги школьного и задачи муниципального этапа Всероссийской олимпиады школьников в 2015-2016 учебном году».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>Пинюгина З.И.,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методисты РМК </w:t>
            </w:r>
            <w:r>
              <w:rPr>
                <w:color w:val="000000"/>
                <w:spacing w:val="-3"/>
              </w:rPr>
              <w:lastRenderedPageBreak/>
              <w:t>руководители РМО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lastRenderedPageBreak/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>декабрь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spacing w:after="0" w:line="240" w:lineRule="auto"/>
              <w:jc w:val="both"/>
            </w:pPr>
            <w:r>
              <w:t>«Эффективность работы РМО по реализации мет</w:t>
            </w:r>
            <w:r>
              <w:t>о</w:t>
            </w:r>
            <w:r>
              <w:t>дической темы за 1 полугодие. Состояние работы по повышению уровня овладения педагогическими кадрами современными образовательными технол</w:t>
            </w:r>
            <w:r>
              <w:t>о</w:t>
            </w:r>
            <w:r>
              <w:t>гиями, направленными на формирование ключевых компетентностей обучающимися. Итоги Забайкал</w:t>
            </w:r>
            <w:r>
              <w:t>ь</w:t>
            </w:r>
            <w:r>
              <w:t>ского образовательного форума 2015. Утверждение публичного доклада ММС по итогам 2015 года».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Пинюгина З.И.,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методисты РМК руководители РМО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482"/>
        </w:trPr>
        <w:tc>
          <w:tcPr>
            <w:tcW w:w="2281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Районные семинары учителей-предметников, библи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spacing w:val="-3"/>
              </w:rPr>
              <w:t>текарей, педагогов-психологов, педагогов дошкол</w:t>
            </w:r>
            <w:r>
              <w:rPr>
                <w:color w:val="000000"/>
                <w:spacing w:val="-3"/>
              </w:rPr>
              <w:t>ь</w:t>
            </w:r>
            <w:r>
              <w:rPr>
                <w:color w:val="000000"/>
                <w:spacing w:val="-3"/>
              </w:rPr>
              <w:t>ных образовательных организаций: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2126" w:type="dxa"/>
            <w:vAlign w:val="center"/>
          </w:tcPr>
          <w:p w:rsidR="00667EEC" w:rsidRPr="007D3B0C" w:rsidRDefault="00667EEC" w:rsidP="00667EEC">
            <w:pPr>
              <w:spacing w:after="0" w:line="240" w:lineRule="auto"/>
              <w:jc w:val="center"/>
            </w:pP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январь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Семинар учителей математики «Профессиональный стандарт педагога»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Артёмова О.Г.,</w:t>
            </w:r>
          </w:p>
          <w:p w:rsidR="00667EEC" w:rsidRPr="00861994" w:rsidRDefault="00667EEC" w:rsidP="00667EEC">
            <w:pPr>
              <w:pStyle w:val="a4"/>
            </w:pPr>
            <w:r>
              <w:t>Малышкина Т.Н.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январь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Семинар педагогов дошкольного образования «</w:t>
            </w:r>
            <w:r w:rsidRPr="00C711CE">
              <w:t>Р</w:t>
            </w:r>
            <w:r w:rsidRPr="00C711CE">
              <w:t>а</w:t>
            </w:r>
            <w:r w:rsidRPr="00C711CE">
              <w:t>бота по патриотическому воспитанию детей д</w:t>
            </w:r>
            <w:r w:rsidRPr="00C711CE">
              <w:t>о</w:t>
            </w:r>
            <w:r w:rsidRPr="00C711CE">
              <w:t>школьного возраста через реализацию проекта «Связь времен</w:t>
            </w:r>
            <w:r>
              <w:t xml:space="preserve">» 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Черенцова Ю.С.,</w:t>
            </w:r>
          </w:p>
          <w:p w:rsidR="00667EEC" w:rsidRDefault="00667EEC" w:rsidP="00667EEC">
            <w:pPr>
              <w:pStyle w:val="a4"/>
            </w:pPr>
            <w:r>
              <w:t>Яковлева И.В.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январь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Семинар учителей английского языка «Итоговая а</w:t>
            </w:r>
            <w:r>
              <w:t>т</w:t>
            </w:r>
            <w:r>
              <w:t>тестация по английскому языку 2014 -2015 учебного года. ЕГЭ и ОГЭ – перспективы развития»</w:t>
            </w:r>
          </w:p>
        </w:tc>
        <w:tc>
          <w:tcPr>
            <w:tcW w:w="2130" w:type="dxa"/>
            <w:gridSpan w:val="2"/>
            <w:vAlign w:val="center"/>
          </w:tcPr>
          <w:p w:rsidR="00667EEC" w:rsidRPr="00861994" w:rsidRDefault="00667EEC" w:rsidP="00667EEC">
            <w:pPr>
              <w:pStyle w:val="a4"/>
            </w:pPr>
            <w:r>
              <w:t>Артёмова О.Г., Вагина Т.М.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январь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Школа молодого педагога «Профессионализм уч</w:t>
            </w:r>
            <w:r>
              <w:t>и</w:t>
            </w:r>
            <w:r>
              <w:t>теля как условие повышения качества образования»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Артёмова О.Г., Тарасова О.С.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февраль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Семинар учителей начальных классов «Проектная деятельность в начальной школе»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Артёмова О.Г.,</w:t>
            </w:r>
          </w:p>
          <w:p w:rsidR="00667EEC" w:rsidRPr="00861994" w:rsidRDefault="00667EEC" w:rsidP="00667EEC">
            <w:pPr>
              <w:pStyle w:val="a4"/>
            </w:pPr>
            <w:r>
              <w:t>Бочкарникова Е.В.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февраль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Семинар учителей физики и информатики «Акти</w:t>
            </w:r>
            <w:r>
              <w:t>в</w:t>
            </w:r>
            <w:r>
              <w:lastRenderedPageBreak/>
              <w:t>ная познавательная деятельность обучающихся как средство повышения качества образования»</w:t>
            </w:r>
          </w:p>
        </w:tc>
        <w:tc>
          <w:tcPr>
            <w:tcW w:w="2130" w:type="dxa"/>
            <w:gridSpan w:val="2"/>
            <w:vAlign w:val="center"/>
          </w:tcPr>
          <w:p w:rsidR="00667EEC" w:rsidRPr="00861994" w:rsidRDefault="00667EEC" w:rsidP="00667EEC">
            <w:pPr>
              <w:pStyle w:val="a4"/>
            </w:pPr>
            <w:r>
              <w:lastRenderedPageBreak/>
              <w:t xml:space="preserve">Артёмова О.Г., </w:t>
            </w:r>
            <w:r>
              <w:lastRenderedPageBreak/>
              <w:t>Чупрова Т.И.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lastRenderedPageBreak/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lastRenderedPageBreak/>
              <w:t>февраль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Семинар учителей истории и обществознания «С</w:t>
            </w:r>
            <w:r>
              <w:t>о</w:t>
            </w:r>
            <w:r>
              <w:t>временные образовательные технологии как соста</w:t>
            </w:r>
            <w:r>
              <w:t>в</w:t>
            </w:r>
            <w:r>
              <w:t>ная часть системных обновлений в образовании»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Артёмова О.Г.,</w:t>
            </w:r>
          </w:p>
          <w:p w:rsidR="00667EEC" w:rsidRDefault="00667EEC" w:rsidP="00667EEC">
            <w:pPr>
              <w:pStyle w:val="a4"/>
            </w:pPr>
            <w:r>
              <w:t>Пинюгина З.И.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февраль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Семинар учителей английского языка «Учебные умения и УУД: сущность и средства формирования»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Артёмова О.Г.,</w:t>
            </w:r>
          </w:p>
          <w:p w:rsidR="00667EEC" w:rsidRDefault="00667EEC" w:rsidP="00667EEC">
            <w:pPr>
              <w:pStyle w:val="a4"/>
            </w:pPr>
            <w:r>
              <w:t>Вагина Т.М.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февраль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Семинар заместителей директоров по ВР «Создание модели внеурочной деятельности обучающихся в условиях внедрения ФГОС ООО»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Козырева Н.В.</w:t>
            </w:r>
          </w:p>
          <w:p w:rsidR="00667EEC" w:rsidRDefault="00667EEC" w:rsidP="00667EEC">
            <w:pPr>
              <w:pStyle w:val="a4"/>
            </w:pPr>
            <w:r>
              <w:t>Кархова О.Н.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февраль</w:t>
            </w:r>
          </w:p>
        </w:tc>
        <w:tc>
          <w:tcPr>
            <w:tcW w:w="5669" w:type="dxa"/>
          </w:tcPr>
          <w:p w:rsidR="00667EEC" w:rsidRDefault="00667EEC" w:rsidP="00667EEC">
            <w:pPr>
              <w:spacing w:after="0" w:line="240" w:lineRule="auto"/>
              <w:jc w:val="both"/>
            </w:pPr>
            <w:proofErr w:type="gramStart"/>
            <w:r>
              <w:t>Семинар библиотекарей «Информационно - мул</w:t>
            </w:r>
            <w:r>
              <w:t>ь</w:t>
            </w:r>
            <w:r>
              <w:t>тимедийные технологии в современной школьной библиотеки».</w:t>
            </w:r>
            <w:proofErr w:type="gramEnd"/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Баранова И.А.</w:t>
            </w:r>
          </w:p>
          <w:p w:rsidR="00667EEC" w:rsidRPr="00911F65" w:rsidRDefault="00667EEC" w:rsidP="00667EEC">
            <w:pPr>
              <w:spacing w:after="0" w:line="240" w:lineRule="auto"/>
              <w:jc w:val="center"/>
            </w:pPr>
            <w:r>
              <w:t>Смирнова О.Н.     Яковлева О.В.</w:t>
            </w:r>
          </w:p>
        </w:tc>
        <w:tc>
          <w:tcPr>
            <w:tcW w:w="2126" w:type="dxa"/>
            <w:vAlign w:val="center"/>
          </w:tcPr>
          <w:p w:rsidR="00667EEC" w:rsidRPr="00962D02" w:rsidRDefault="00667EEC" w:rsidP="00667E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март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Семинар географии, биологии, химии «Интеграция информационно – коммуникационных технологий с современными педагогическими технологиями на уроке»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Артёмова О.Г., Кузнецова И.С.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март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Семинар педагогов дошкольного образования «</w:t>
            </w:r>
            <w:r w:rsidRPr="00C711CE">
              <w:t>Н</w:t>
            </w:r>
            <w:r w:rsidRPr="00C711CE">
              <w:t>о</w:t>
            </w:r>
            <w:r w:rsidRPr="00C711CE">
              <w:t xml:space="preserve">вые подходы к работе с родителями в условиях внедрения ФГОС </w:t>
            </w:r>
            <w:proofErr w:type="gramStart"/>
            <w:r w:rsidRPr="00C711CE">
              <w:t>ДО</w:t>
            </w:r>
            <w:proofErr w:type="gramEnd"/>
            <w:r>
              <w:t>».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Дутова Е.А.</w:t>
            </w:r>
          </w:p>
          <w:p w:rsidR="00667EEC" w:rsidRDefault="00667EEC" w:rsidP="00667EEC">
            <w:pPr>
              <w:pStyle w:val="a4"/>
            </w:pPr>
            <w:r>
              <w:t>Яковлева И.В.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апрель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Семинар социальных педагогов и психологов «С</w:t>
            </w:r>
            <w:r>
              <w:t>о</w:t>
            </w:r>
            <w:r>
              <w:t>трудничество семьи и школы – залог успешной с</w:t>
            </w:r>
            <w:r>
              <w:t>о</w:t>
            </w:r>
            <w:r>
              <w:t>циализации ребёнка»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Дутова Е.А.,</w:t>
            </w:r>
          </w:p>
          <w:p w:rsidR="00667EEC" w:rsidRDefault="00667EEC" w:rsidP="00667EEC">
            <w:pPr>
              <w:pStyle w:val="a4"/>
            </w:pPr>
            <w:r>
              <w:t>Григорьева С.В.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апрель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Семинар – практикум учителей физической культ</w:t>
            </w:r>
            <w:r>
              <w:t>у</w:t>
            </w:r>
            <w:r>
              <w:t>ры и ОБЖ  «На пути к введению ФГОС ООО»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Артёмова О.Г.,</w:t>
            </w:r>
          </w:p>
          <w:p w:rsidR="00667EEC" w:rsidRDefault="00667EEC" w:rsidP="00667EEC">
            <w:pPr>
              <w:pStyle w:val="a4"/>
            </w:pPr>
            <w:proofErr w:type="spellStart"/>
            <w:r>
              <w:t>Пучкова</w:t>
            </w:r>
            <w:proofErr w:type="spellEnd"/>
            <w:r>
              <w:t xml:space="preserve"> Т.А.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май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Семинар педагогов дошкольного образования «</w:t>
            </w:r>
            <w:r w:rsidRPr="00C711CE">
              <w:t>О</w:t>
            </w:r>
            <w:r w:rsidRPr="00C711CE">
              <w:t>р</w:t>
            </w:r>
            <w:r w:rsidRPr="00C711CE">
              <w:t>ганизация работы по дополнительному образованию детей дошкольного возраста (кружковая работа)</w:t>
            </w:r>
            <w:r>
              <w:t>».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Черенцова Ю.С.,</w:t>
            </w:r>
          </w:p>
          <w:p w:rsidR="00667EEC" w:rsidRDefault="00667EEC" w:rsidP="00667EEC">
            <w:pPr>
              <w:pStyle w:val="a4"/>
            </w:pPr>
            <w:r>
              <w:t>Яковлева И.В.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482"/>
        </w:trPr>
        <w:tc>
          <w:tcPr>
            <w:tcW w:w="2281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по плану РМК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Районный методический автобус (МОУ «Матаканская ООШ», МОУ «Ботовская СОШ», МОУ «</w:t>
            </w:r>
            <w:proofErr w:type="gramStart"/>
            <w:r>
              <w:rPr>
                <w:color w:val="000000"/>
                <w:spacing w:val="-3"/>
              </w:rPr>
              <w:t>Сретенская</w:t>
            </w:r>
            <w:proofErr w:type="gramEnd"/>
            <w:r>
              <w:rPr>
                <w:color w:val="000000"/>
                <w:spacing w:val="-3"/>
              </w:rPr>
              <w:t xml:space="preserve"> ООШ №1», МВСОУ «Сретенская вечерняя СОШ», </w:t>
            </w:r>
            <w:r>
              <w:rPr>
                <w:color w:val="000000"/>
                <w:spacing w:val="-3"/>
              </w:rPr>
              <w:lastRenderedPageBreak/>
              <w:t>МОУ «Ломовская СОШ»)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lastRenderedPageBreak/>
              <w:t>Артёмова О.Г.</w:t>
            </w:r>
            <w:r>
              <w:rPr>
                <w:color w:val="000000"/>
                <w:spacing w:val="-3"/>
              </w:rPr>
              <w:t xml:space="preserve">, 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Кархова О.Н., 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Баранова И.А., </w:t>
            </w:r>
          </w:p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>руководители РМО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lastRenderedPageBreak/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lastRenderedPageBreak/>
              <w:t>по плану РМК</w:t>
            </w:r>
          </w:p>
        </w:tc>
        <w:tc>
          <w:tcPr>
            <w:tcW w:w="5669" w:type="dxa"/>
            <w:vAlign w:val="center"/>
          </w:tcPr>
          <w:p w:rsidR="00667EEC" w:rsidRPr="004B7433" w:rsidRDefault="00667EEC" w:rsidP="00667EEC">
            <w:pPr>
              <w:spacing w:after="0" w:line="240" w:lineRule="auto"/>
              <w:jc w:val="both"/>
            </w:pPr>
            <w:r>
              <w:t>Работа Школы молодого педагога и молодого во</w:t>
            </w:r>
            <w:r>
              <w:t>с</w:t>
            </w:r>
            <w:r>
              <w:t>питателя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Артёмова О.Г., Черенцова Ю.С.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январь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Методическая площадка «Выполнение заданий ЕГЭ по содержательным линиям «Экономика», «Право».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Артёмова О.Г., Пинюгина З.И.</w:t>
            </w:r>
          </w:p>
          <w:p w:rsidR="00667EEC" w:rsidRPr="00861994" w:rsidRDefault="00667EEC" w:rsidP="00667EEC">
            <w:pPr>
              <w:pStyle w:val="a4"/>
            </w:pPr>
            <w:r>
              <w:t>Окладникова Е.В.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январь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Консультационная площадка по подготовке к ОГЭ по предметам математика и русский язык.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Артёмова О.Г., Руководители РМО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482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январь, сентябрь</w:t>
            </w:r>
          </w:p>
        </w:tc>
        <w:tc>
          <w:tcPr>
            <w:tcW w:w="5669" w:type="dxa"/>
            <w:vAlign w:val="center"/>
          </w:tcPr>
          <w:p w:rsidR="00667EEC" w:rsidRPr="004B7433" w:rsidRDefault="00667EEC" w:rsidP="00667EEC">
            <w:pPr>
              <w:spacing w:after="0" w:line="240" w:lineRule="auto"/>
              <w:jc w:val="both"/>
            </w:pPr>
            <w:r w:rsidRPr="004B7433">
              <w:t>Оказание помощи в планировании и организации работы РМО</w:t>
            </w:r>
            <w:r>
              <w:t>, проверка, корректировка планов РМО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Методисты РМК</w:t>
            </w:r>
          </w:p>
        </w:tc>
        <w:tc>
          <w:tcPr>
            <w:tcW w:w="2126" w:type="dxa"/>
            <w:vAlign w:val="center"/>
          </w:tcPr>
          <w:p w:rsidR="00667EEC" w:rsidRPr="00BD4BEB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февраль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Методический автобус «Опыт работы МОУ «Вер</w:t>
            </w:r>
            <w:r>
              <w:t>х</w:t>
            </w:r>
            <w:r>
              <w:t>некуларкинская СОШ» в использовании инновац</w:t>
            </w:r>
            <w:r>
              <w:t>и</w:t>
            </w:r>
            <w:r>
              <w:t>онных форм организации УВП»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Артёмова О.Г., Зам. директоров по УВР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февраль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Консультационная площадка по подготовке к ОГЭ по предметам физика, химия, биология, информат</w:t>
            </w:r>
            <w:r>
              <w:t>и</w:t>
            </w:r>
            <w:r>
              <w:t>ка, география.</w:t>
            </w:r>
          </w:p>
        </w:tc>
        <w:tc>
          <w:tcPr>
            <w:tcW w:w="2130" w:type="dxa"/>
            <w:gridSpan w:val="2"/>
            <w:vAlign w:val="center"/>
          </w:tcPr>
          <w:p w:rsidR="00667EEC" w:rsidRPr="00861994" w:rsidRDefault="00667EEC" w:rsidP="00667EEC">
            <w:pPr>
              <w:pStyle w:val="a4"/>
            </w:pPr>
            <w:r>
              <w:t>Артёмова О.Г., Руководители РМО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85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февраль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Консультационная площадка по подготовке к ОГЭ по предметам математика и русский язык.</w:t>
            </w:r>
          </w:p>
        </w:tc>
        <w:tc>
          <w:tcPr>
            <w:tcW w:w="2130" w:type="dxa"/>
            <w:gridSpan w:val="2"/>
            <w:vAlign w:val="center"/>
          </w:tcPr>
          <w:p w:rsidR="00667EEC" w:rsidRPr="00861994" w:rsidRDefault="00667EEC" w:rsidP="00667EEC">
            <w:pPr>
              <w:pStyle w:val="a4"/>
            </w:pPr>
            <w:r>
              <w:t>Артёмова О.Г., Руководители РМО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482"/>
        </w:trPr>
        <w:tc>
          <w:tcPr>
            <w:tcW w:w="2281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март</w:t>
            </w:r>
          </w:p>
        </w:tc>
        <w:tc>
          <w:tcPr>
            <w:tcW w:w="5669" w:type="dxa"/>
            <w:vAlign w:val="center"/>
          </w:tcPr>
          <w:p w:rsidR="00667EEC" w:rsidRPr="004B7433" w:rsidRDefault="00667EEC" w:rsidP="00667EEC">
            <w:pPr>
              <w:spacing w:after="0" w:line="240" w:lineRule="auto"/>
              <w:jc w:val="both"/>
            </w:pPr>
            <w:r w:rsidRPr="004B7433">
              <w:t>Парад-конкурс районных методических объедин</w:t>
            </w:r>
            <w:r w:rsidRPr="004B7433">
              <w:t>е</w:t>
            </w:r>
            <w:r w:rsidRPr="004B7433">
              <w:t>ний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Методисты РМК</w:t>
            </w:r>
          </w:p>
          <w:p w:rsidR="00667EEC" w:rsidRDefault="00667EEC" w:rsidP="00667EEC">
            <w:pPr>
              <w:pStyle w:val="a4"/>
            </w:pPr>
            <w:r>
              <w:t>Зав. РМО</w:t>
            </w:r>
          </w:p>
        </w:tc>
        <w:tc>
          <w:tcPr>
            <w:tcW w:w="2126" w:type="dxa"/>
            <w:vAlign w:val="center"/>
          </w:tcPr>
          <w:p w:rsidR="00667EEC" w:rsidRPr="00BD4BEB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482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март</w:t>
            </w:r>
          </w:p>
        </w:tc>
        <w:tc>
          <w:tcPr>
            <w:tcW w:w="5669" w:type="dxa"/>
            <w:vAlign w:val="center"/>
          </w:tcPr>
          <w:p w:rsidR="00667EEC" w:rsidRPr="004B7433" w:rsidRDefault="00667EEC" w:rsidP="00667EEC">
            <w:pPr>
              <w:spacing w:after="0" w:line="240" w:lineRule="auto"/>
              <w:jc w:val="both"/>
            </w:pPr>
            <w:r w:rsidRPr="004B7433">
              <w:t>Организация участия педагогов ОУ в конференции в пед</w:t>
            </w:r>
            <w:r>
              <w:t xml:space="preserve">агогическом </w:t>
            </w:r>
            <w:r w:rsidRPr="004B7433">
              <w:t>колл</w:t>
            </w:r>
            <w:r>
              <w:t>е</w:t>
            </w:r>
            <w:r w:rsidRPr="004B7433">
              <w:t>дже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pStyle w:val="a4"/>
            </w:pPr>
            <w:r>
              <w:t>Артёмова О.Г.</w:t>
            </w:r>
          </w:p>
        </w:tc>
        <w:tc>
          <w:tcPr>
            <w:tcW w:w="2126" w:type="dxa"/>
            <w:vAlign w:val="center"/>
          </w:tcPr>
          <w:p w:rsidR="00667EEC" w:rsidRPr="00BD4BEB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</w:tcPr>
          <w:p w:rsidR="00667EEC" w:rsidRPr="00F547B4" w:rsidRDefault="00667EEC" w:rsidP="00667EEC">
            <w:pPr>
              <w:pStyle w:val="a4"/>
            </w:pPr>
          </w:p>
        </w:tc>
      </w:tr>
      <w:tr w:rsidR="00667EEC" w:rsidTr="00AF3173">
        <w:trPr>
          <w:trHeight w:val="482"/>
        </w:trPr>
        <w:tc>
          <w:tcPr>
            <w:tcW w:w="2281" w:type="dxa"/>
            <w:vAlign w:val="center"/>
          </w:tcPr>
          <w:p w:rsidR="00667EEC" w:rsidRPr="003F04B2" w:rsidRDefault="00667EEC" w:rsidP="00667EEC">
            <w:pPr>
              <w:pStyle w:val="a4"/>
            </w:pPr>
            <w:r>
              <w:t>в течение всего п</w:t>
            </w:r>
            <w:r>
              <w:t>е</w:t>
            </w:r>
            <w:r>
              <w:t>риода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Индивидуальное консультирование по заявкам</w:t>
            </w:r>
          </w:p>
        </w:tc>
        <w:tc>
          <w:tcPr>
            <w:tcW w:w="2130" w:type="dxa"/>
            <w:gridSpan w:val="2"/>
            <w:vAlign w:val="center"/>
          </w:tcPr>
          <w:p w:rsidR="00667EEC" w:rsidRPr="005F7B47" w:rsidRDefault="00667EEC" w:rsidP="00667EEC">
            <w:pPr>
              <w:pStyle w:val="a4"/>
            </w:pPr>
            <w:r w:rsidRPr="005F7B47">
              <w:t>Методисты РМК</w:t>
            </w:r>
          </w:p>
        </w:tc>
        <w:tc>
          <w:tcPr>
            <w:tcW w:w="2126" w:type="dxa"/>
            <w:vAlign w:val="center"/>
          </w:tcPr>
          <w:p w:rsidR="00667EEC" w:rsidRPr="005F7B47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  <w:vAlign w:val="center"/>
          </w:tcPr>
          <w:p w:rsidR="00667EEC" w:rsidRPr="00385B9A" w:rsidRDefault="00667EEC" w:rsidP="00667EEC">
            <w:pPr>
              <w:pStyle w:val="af"/>
              <w:spacing w:after="0" w:line="240" w:lineRule="auto"/>
              <w:rPr>
                <w:b w:val="0"/>
                <w:sz w:val="24"/>
              </w:rPr>
            </w:pPr>
            <w:r w:rsidRPr="00385B9A">
              <w:rPr>
                <w:b w:val="0"/>
                <w:sz w:val="24"/>
              </w:rPr>
              <w:t>по мере посту</w:t>
            </w:r>
            <w:r w:rsidRPr="00385B9A">
              <w:rPr>
                <w:b w:val="0"/>
                <w:sz w:val="24"/>
              </w:rPr>
              <w:t>п</w:t>
            </w:r>
            <w:r w:rsidRPr="00385B9A">
              <w:rPr>
                <w:b w:val="0"/>
                <w:sz w:val="24"/>
              </w:rPr>
              <w:t>ления</w:t>
            </w:r>
          </w:p>
        </w:tc>
      </w:tr>
      <w:tr w:rsidR="00667EEC" w:rsidTr="00AF3173">
        <w:trPr>
          <w:trHeight w:val="482"/>
        </w:trPr>
        <w:tc>
          <w:tcPr>
            <w:tcW w:w="2281" w:type="dxa"/>
            <w:vAlign w:val="center"/>
          </w:tcPr>
          <w:p w:rsidR="00667EEC" w:rsidRDefault="00667EEC" w:rsidP="00667EEC">
            <w:pPr>
              <w:pStyle w:val="a4"/>
            </w:pPr>
            <w:r>
              <w:t>ноябрь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pStyle w:val="a7"/>
              <w:spacing w:before="0" w:after="0" w:line="240" w:lineRule="auto"/>
            </w:pPr>
            <w:r>
              <w:t>Подготовка к краевому образовательному форуму</w:t>
            </w:r>
          </w:p>
        </w:tc>
        <w:tc>
          <w:tcPr>
            <w:tcW w:w="2130" w:type="dxa"/>
            <w:gridSpan w:val="2"/>
          </w:tcPr>
          <w:p w:rsidR="00667EEC" w:rsidRDefault="00667EEC" w:rsidP="00667EEC">
            <w:pPr>
              <w:pStyle w:val="a4"/>
            </w:pPr>
            <w:r>
              <w:t>Методисты РМК</w:t>
            </w:r>
          </w:p>
          <w:p w:rsidR="00667EEC" w:rsidRDefault="00667EEC" w:rsidP="00667EEC">
            <w:pPr>
              <w:pStyle w:val="a4"/>
            </w:pPr>
            <w:r>
              <w:t>Зав. РМО</w:t>
            </w:r>
          </w:p>
        </w:tc>
        <w:tc>
          <w:tcPr>
            <w:tcW w:w="2126" w:type="dxa"/>
            <w:vAlign w:val="center"/>
          </w:tcPr>
          <w:p w:rsidR="00667EEC" w:rsidRPr="00BD4BEB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  <w:vAlign w:val="center"/>
          </w:tcPr>
          <w:p w:rsidR="00667EEC" w:rsidRPr="00385B9A" w:rsidRDefault="00667EEC" w:rsidP="00667EEC">
            <w:pPr>
              <w:pStyle w:val="af"/>
              <w:spacing w:after="0" w:line="240" w:lineRule="auto"/>
              <w:rPr>
                <w:b w:val="0"/>
                <w:sz w:val="24"/>
              </w:rPr>
            </w:pPr>
          </w:p>
        </w:tc>
      </w:tr>
      <w:tr w:rsidR="00667EEC" w:rsidTr="00AF3173">
        <w:trPr>
          <w:trHeight w:val="482"/>
        </w:trPr>
        <w:tc>
          <w:tcPr>
            <w:tcW w:w="2281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ноябрь-декабрь</w:t>
            </w:r>
          </w:p>
        </w:tc>
        <w:tc>
          <w:tcPr>
            <w:tcW w:w="5669" w:type="dxa"/>
            <w:vAlign w:val="center"/>
          </w:tcPr>
          <w:p w:rsidR="00667EEC" w:rsidRDefault="00667EEC" w:rsidP="00667EEC">
            <w:pPr>
              <w:spacing w:after="0" w:line="240" w:lineRule="auto"/>
              <w:jc w:val="both"/>
            </w:pPr>
            <w:r>
              <w:t>Электронное комплектование слушателей на курсы повышения квалификации</w:t>
            </w:r>
          </w:p>
        </w:tc>
        <w:tc>
          <w:tcPr>
            <w:tcW w:w="2130" w:type="dxa"/>
            <w:gridSpan w:val="2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Баранова И.А.</w:t>
            </w:r>
          </w:p>
        </w:tc>
        <w:tc>
          <w:tcPr>
            <w:tcW w:w="2126" w:type="dxa"/>
            <w:vAlign w:val="center"/>
          </w:tcPr>
          <w:p w:rsidR="00667EEC" w:rsidRDefault="00667EEC" w:rsidP="00667EEC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1988" w:type="dxa"/>
            <w:gridSpan w:val="3"/>
            <w:vAlign w:val="center"/>
          </w:tcPr>
          <w:p w:rsidR="00667EEC" w:rsidRPr="00385B9A" w:rsidRDefault="00667EEC" w:rsidP="00667EEC">
            <w:pPr>
              <w:pStyle w:val="af"/>
              <w:spacing w:after="0" w:line="240" w:lineRule="auto"/>
              <w:rPr>
                <w:b w:val="0"/>
                <w:sz w:val="24"/>
              </w:rPr>
            </w:pPr>
          </w:p>
        </w:tc>
      </w:tr>
      <w:tr w:rsidR="00757756" w:rsidRPr="00C42C98" w:rsidTr="00AF3173">
        <w:trPr>
          <w:gridAfter w:val="1"/>
          <w:wAfter w:w="15" w:type="dxa"/>
          <w:trHeight w:val="70"/>
        </w:trPr>
        <w:tc>
          <w:tcPr>
            <w:tcW w:w="14179" w:type="dxa"/>
            <w:gridSpan w:val="7"/>
            <w:vAlign w:val="center"/>
          </w:tcPr>
          <w:p w:rsidR="00757756" w:rsidRPr="00C42C98" w:rsidRDefault="00757756" w:rsidP="00AF3173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ind w:left="357"/>
              <w:rPr>
                <w:rFonts w:cs="Times New Roman"/>
                <w:sz w:val="24"/>
                <w:szCs w:val="24"/>
              </w:rPr>
            </w:pPr>
            <w:r w:rsidRPr="00C42C98">
              <w:rPr>
                <w:rFonts w:cs="Times New Roman"/>
                <w:sz w:val="24"/>
                <w:szCs w:val="24"/>
              </w:rPr>
              <w:lastRenderedPageBreak/>
              <w:t>4.3. Бухгалтерия</w:t>
            </w:r>
          </w:p>
        </w:tc>
      </w:tr>
      <w:tr w:rsidR="00757756" w:rsidRPr="00C42C98" w:rsidTr="00AF3173">
        <w:trPr>
          <w:gridAfter w:val="1"/>
          <w:wAfter w:w="15" w:type="dxa"/>
          <w:trHeight w:val="482"/>
        </w:trPr>
        <w:tc>
          <w:tcPr>
            <w:tcW w:w="2281" w:type="dxa"/>
            <w:vAlign w:val="center"/>
          </w:tcPr>
          <w:p w:rsidR="00757756" w:rsidRPr="00C42C98" w:rsidRDefault="00757756" w:rsidP="00AF3173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в течение года</w:t>
            </w:r>
          </w:p>
        </w:tc>
        <w:tc>
          <w:tcPr>
            <w:tcW w:w="5680" w:type="dxa"/>
            <w:gridSpan w:val="2"/>
            <w:vAlign w:val="center"/>
          </w:tcPr>
          <w:p w:rsidR="00757756" w:rsidRPr="00C42C98" w:rsidRDefault="00757756" w:rsidP="00AF3173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rPr>
                <w:iCs/>
              </w:rPr>
              <w:t>Финансово-экономическое обеспечение деятельн</w:t>
            </w:r>
            <w:r w:rsidRPr="00C42C98">
              <w:rPr>
                <w:iCs/>
              </w:rPr>
              <w:t>о</w:t>
            </w:r>
            <w:r w:rsidRPr="00C42C98">
              <w:rPr>
                <w:iCs/>
              </w:rPr>
              <w:t>сти Управления образованием и подведомственных учреждений</w:t>
            </w:r>
          </w:p>
        </w:tc>
        <w:tc>
          <w:tcPr>
            <w:tcW w:w="2119" w:type="dxa"/>
            <w:vAlign w:val="center"/>
          </w:tcPr>
          <w:p w:rsidR="00757756" w:rsidRPr="00C42C98" w:rsidRDefault="00667EEC" w:rsidP="00AF3173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Гордеева Е.Н.</w:t>
            </w:r>
          </w:p>
        </w:tc>
        <w:tc>
          <w:tcPr>
            <w:tcW w:w="2196" w:type="dxa"/>
            <w:gridSpan w:val="2"/>
            <w:vAlign w:val="center"/>
          </w:tcPr>
          <w:p w:rsidR="00757756" w:rsidRPr="00C42C98" w:rsidRDefault="00757756" w:rsidP="00AF3173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Никифоров А.В..</w:t>
            </w:r>
          </w:p>
        </w:tc>
        <w:tc>
          <w:tcPr>
            <w:tcW w:w="1903" w:type="dxa"/>
            <w:vAlign w:val="center"/>
          </w:tcPr>
          <w:p w:rsidR="00757756" w:rsidRPr="00C42C98" w:rsidRDefault="00757756" w:rsidP="00AF3173">
            <w:pPr>
              <w:pStyle w:val="af"/>
              <w:spacing w:after="0" w:line="240" w:lineRule="auto"/>
              <w:rPr>
                <w:b w:val="0"/>
                <w:sz w:val="24"/>
              </w:rPr>
            </w:pPr>
          </w:p>
        </w:tc>
      </w:tr>
      <w:tr w:rsidR="00757756" w:rsidRPr="00C42C98" w:rsidTr="00AF3173">
        <w:trPr>
          <w:gridAfter w:val="1"/>
          <w:wAfter w:w="15" w:type="dxa"/>
          <w:trHeight w:val="482"/>
        </w:trPr>
        <w:tc>
          <w:tcPr>
            <w:tcW w:w="2281" w:type="dxa"/>
            <w:vAlign w:val="center"/>
          </w:tcPr>
          <w:p w:rsidR="00757756" w:rsidRPr="00C42C98" w:rsidRDefault="00757756" w:rsidP="00AF3173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в течение года</w:t>
            </w:r>
          </w:p>
        </w:tc>
        <w:tc>
          <w:tcPr>
            <w:tcW w:w="5680" w:type="dxa"/>
            <w:gridSpan w:val="2"/>
            <w:vAlign w:val="center"/>
          </w:tcPr>
          <w:p w:rsidR="00757756" w:rsidRPr="00C42C98" w:rsidRDefault="00757756" w:rsidP="00AF3173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Инициирование заключения Соглашений о взаим</w:t>
            </w:r>
            <w:r w:rsidRPr="00C42C98">
              <w:rPr>
                <w:color w:val="000000"/>
                <w:spacing w:val="-3"/>
              </w:rPr>
              <w:t>о</w:t>
            </w:r>
            <w:r w:rsidRPr="00C42C98">
              <w:rPr>
                <w:color w:val="000000"/>
                <w:spacing w:val="-3"/>
              </w:rPr>
              <w:t>действии с Министерством образования, науки и м</w:t>
            </w:r>
            <w:r w:rsidRPr="00C42C98">
              <w:rPr>
                <w:color w:val="000000"/>
                <w:spacing w:val="-3"/>
              </w:rPr>
              <w:t>о</w:t>
            </w:r>
            <w:r w:rsidRPr="00C42C98">
              <w:rPr>
                <w:color w:val="000000"/>
                <w:spacing w:val="-3"/>
              </w:rPr>
              <w:t>лодежной политики Забайкальского края</w:t>
            </w:r>
          </w:p>
        </w:tc>
        <w:tc>
          <w:tcPr>
            <w:tcW w:w="2119" w:type="dxa"/>
            <w:vAlign w:val="center"/>
          </w:tcPr>
          <w:p w:rsidR="00757756" w:rsidRPr="00C42C98" w:rsidRDefault="00667EEC" w:rsidP="00AF3173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Гордеева Е.Н.</w:t>
            </w:r>
          </w:p>
        </w:tc>
        <w:tc>
          <w:tcPr>
            <w:tcW w:w="2196" w:type="dxa"/>
            <w:gridSpan w:val="2"/>
            <w:vAlign w:val="center"/>
          </w:tcPr>
          <w:p w:rsidR="00757756" w:rsidRPr="00C42C98" w:rsidRDefault="00757756" w:rsidP="00AF3173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Соболева Т.В.</w:t>
            </w:r>
          </w:p>
        </w:tc>
        <w:tc>
          <w:tcPr>
            <w:tcW w:w="1903" w:type="dxa"/>
            <w:vAlign w:val="center"/>
          </w:tcPr>
          <w:p w:rsidR="00757756" w:rsidRPr="00C42C98" w:rsidRDefault="00757756" w:rsidP="00AF3173">
            <w:pPr>
              <w:pStyle w:val="af"/>
              <w:spacing w:after="0" w:line="240" w:lineRule="auto"/>
              <w:rPr>
                <w:b w:val="0"/>
                <w:sz w:val="24"/>
              </w:rPr>
            </w:pPr>
          </w:p>
        </w:tc>
      </w:tr>
      <w:tr w:rsidR="00757756" w:rsidRPr="00C42C98" w:rsidTr="00AF3173">
        <w:trPr>
          <w:gridAfter w:val="1"/>
          <w:wAfter w:w="15" w:type="dxa"/>
          <w:trHeight w:val="482"/>
        </w:trPr>
        <w:tc>
          <w:tcPr>
            <w:tcW w:w="2281" w:type="dxa"/>
            <w:vAlign w:val="center"/>
          </w:tcPr>
          <w:p w:rsidR="00757756" w:rsidRPr="00C42C98" w:rsidRDefault="00757756" w:rsidP="00AF3173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в течение года</w:t>
            </w:r>
          </w:p>
        </w:tc>
        <w:tc>
          <w:tcPr>
            <w:tcW w:w="5680" w:type="dxa"/>
            <w:gridSpan w:val="2"/>
            <w:vAlign w:val="center"/>
          </w:tcPr>
          <w:p w:rsidR="00757756" w:rsidRPr="00C42C98" w:rsidRDefault="00757756" w:rsidP="00AF3173">
            <w:pPr>
              <w:spacing w:after="0" w:line="240" w:lineRule="auto"/>
              <w:jc w:val="both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Инициирование включения образовательных учр</w:t>
            </w:r>
            <w:r w:rsidRPr="00C42C98">
              <w:rPr>
                <w:color w:val="000000"/>
                <w:spacing w:val="-3"/>
              </w:rPr>
              <w:t>е</w:t>
            </w:r>
            <w:r w:rsidRPr="00C42C98">
              <w:rPr>
                <w:color w:val="000000"/>
                <w:spacing w:val="-3"/>
              </w:rPr>
              <w:t>ждений в краевые и федеральные программы по кап</w:t>
            </w:r>
            <w:r w:rsidRPr="00C42C98">
              <w:rPr>
                <w:color w:val="000000"/>
                <w:spacing w:val="-3"/>
              </w:rPr>
              <w:t>и</w:t>
            </w:r>
            <w:r w:rsidRPr="00C42C98">
              <w:rPr>
                <w:color w:val="000000"/>
                <w:spacing w:val="-3"/>
              </w:rPr>
              <w:t>тальному ремонту и строительству, модернизации о</w:t>
            </w:r>
            <w:r w:rsidRPr="00C42C98">
              <w:rPr>
                <w:color w:val="000000"/>
                <w:spacing w:val="-3"/>
              </w:rPr>
              <w:t>б</w:t>
            </w:r>
            <w:r w:rsidRPr="00C42C98">
              <w:rPr>
                <w:color w:val="000000"/>
                <w:spacing w:val="-3"/>
              </w:rPr>
              <w:t>разования</w:t>
            </w:r>
          </w:p>
        </w:tc>
        <w:tc>
          <w:tcPr>
            <w:tcW w:w="2119" w:type="dxa"/>
            <w:vAlign w:val="center"/>
          </w:tcPr>
          <w:p w:rsidR="00757756" w:rsidRPr="00C42C98" w:rsidRDefault="00667EEC" w:rsidP="00AF3173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Гордеева Е.Н.</w:t>
            </w:r>
          </w:p>
        </w:tc>
        <w:tc>
          <w:tcPr>
            <w:tcW w:w="2196" w:type="dxa"/>
            <w:gridSpan w:val="2"/>
            <w:vAlign w:val="center"/>
          </w:tcPr>
          <w:p w:rsidR="00757756" w:rsidRPr="00C42C98" w:rsidRDefault="00757756" w:rsidP="00AF3173">
            <w:pPr>
              <w:spacing w:after="0" w:line="240" w:lineRule="auto"/>
              <w:jc w:val="center"/>
              <w:rPr>
                <w:color w:val="000000"/>
                <w:spacing w:val="-3"/>
              </w:rPr>
            </w:pPr>
            <w:r w:rsidRPr="00C42C98">
              <w:rPr>
                <w:color w:val="000000"/>
                <w:spacing w:val="-3"/>
              </w:rPr>
              <w:t>Соболева Т.В.</w:t>
            </w:r>
          </w:p>
        </w:tc>
        <w:tc>
          <w:tcPr>
            <w:tcW w:w="1903" w:type="dxa"/>
            <w:vAlign w:val="center"/>
          </w:tcPr>
          <w:p w:rsidR="00757756" w:rsidRPr="00C42C98" w:rsidRDefault="00757756" w:rsidP="00AF3173">
            <w:pPr>
              <w:pStyle w:val="af"/>
              <w:spacing w:after="0" w:line="240" w:lineRule="auto"/>
              <w:rPr>
                <w:b w:val="0"/>
                <w:sz w:val="24"/>
              </w:rPr>
            </w:pPr>
          </w:p>
        </w:tc>
      </w:tr>
      <w:tr w:rsidR="00757756" w:rsidRPr="00C42C98" w:rsidTr="00AF3173">
        <w:trPr>
          <w:gridAfter w:val="1"/>
          <w:wAfter w:w="15" w:type="dxa"/>
          <w:trHeight w:val="70"/>
        </w:trPr>
        <w:tc>
          <w:tcPr>
            <w:tcW w:w="14179" w:type="dxa"/>
            <w:gridSpan w:val="7"/>
            <w:vAlign w:val="center"/>
          </w:tcPr>
          <w:p w:rsidR="00757756" w:rsidRPr="00C42C98" w:rsidRDefault="00757756" w:rsidP="00AF3173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 w:rsidRPr="00C42C98">
              <w:rPr>
                <w:sz w:val="24"/>
              </w:rPr>
              <w:t>Организация мероприятий с детьми</w:t>
            </w: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январь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 w:rsidRPr="00AE5DEA">
              <w:rPr>
                <w:color w:val="000000"/>
              </w:rPr>
              <w:t>Районный конкурс «Семейные хроники Великой Отечественной войны».</w:t>
            </w:r>
          </w:p>
        </w:tc>
        <w:tc>
          <w:tcPr>
            <w:tcW w:w="2119" w:type="dxa"/>
            <w:vAlign w:val="center"/>
          </w:tcPr>
          <w:p w:rsidR="00AF3173" w:rsidRPr="00861994" w:rsidRDefault="00AF3173" w:rsidP="00AF3173">
            <w:pPr>
              <w:pStyle w:val="a4"/>
            </w:pPr>
            <w:r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4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январь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pStyle w:val="a7"/>
              <w:spacing w:before="0" w:after="0" w:line="240" w:lineRule="auto"/>
              <w:rPr>
                <w:color w:val="000000"/>
              </w:rPr>
            </w:pPr>
            <w:r w:rsidRPr="00AE5DEA">
              <w:t>Районные викторины, посвященные ВОВ.</w:t>
            </w:r>
          </w:p>
        </w:tc>
        <w:tc>
          <w:tcPr>
            <w:tcW w:w="2119" w:type="dxa"/>
            <w:vAlign w:val="center"/>
          </w:tcPr>
          <w:p w:rsidR="00AF3173" w:rsidRPr="00861994" w:rsidRDefault="00AF3173" w:rsidP="00AF3173">
            <w:pPr>
              <w:pStyle w:val="a4"/>
            </w:pPr>
            <w:r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4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январь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 w:rsidRPr="00AE5DEA">
              <w:t>Мероприятия, посвященные Дню снятия блокады города Ленинграда (1944 год).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pStyle w:val="a4"/>
            </w:pPr>
            <w:r>
              <w:t>Козырева Н.В.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4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январь-март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pStyle w:val="a7"/>
              <w:spacing w:before="0" w:after="0" w:line="240" w:lineRule="auto"/>
            </w:pPr>
            <w:r w:rsidRPr="00AE5DEA">
              <w:t>Муниципальный этап регионального конкурса чт</w:t>
            </w:r>
            <w:r w:rsidRPr="00AE5DEA">
              <w:t>е</w:t>
            </w:r>
            <w:r w:rsidRPr="00AE5DEA">
              <w:t>цов «Минувших лет святая память».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pStyle w:val="a4"/>
            </w:pPr>
            <w:r>
              <w:t>Кархова О.Н.</w:t>
            </w:r>
          </w:p>
          <w:p w:rsidR="00AF3173" w:rsidRDefault="00AF3173" w:rsidP="00AF3173">
            <w:pPr>
              <w:pStyle w:val="a4"/>
            </w:pPr>
            <w:r>
              <w:t>Дутова Е.А.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4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январь-март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pStyle w:val="a7"/>
              <w:spacing w:before="0" w:after="0" w:line="240" w:lineRule="auto"/>
            </w:pPr>
            <w:r w:rsidRPr="00AE5DEA">
              <w:t>Районные конкурсы на лучшую исследовательскую работу, посвященную ВОВ.</w:t>
            </w:r>
          </w:p>
        </w:tc>
        <w:tc>
          <w:tcPr>
            <w:tcW w:w="2119" w:type="dxa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center"/>
            </w:pPr>
            <w:r>
              <w:t>Артёмова О.Г.,</w:t>
            </w:r>
          </w:p>
          <w:p w:rsidR="00AF3173" w:rsidRDefault="00AF3173" w:rsidP="00AF3173">
            <w:pPr>
              <w:spacing w:after="0" w:line="240" w:lineRule="auto"/>
              <w:jc w:val="center"/>
            </w:pPr>
            <w:r>
              <w:t>Пинюгина З.И.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4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февраль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Районная олимпиада для 4 классов по предметам математика, русский язык, окружающий мир.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pStyle w:val="a4"/>
            </w:pPr>
            <w:r>
              <w:t>Артёмова О.Г.,</w:t>
            </w:r>
          </w:p>
          <w:p w:rsidR="00AF3173" w:rsidRPr="00861994" w:rsidRDefault="00AF3173" w:rsidP="00AF3173">
            <w:pPr>
              <w:pStyle w:val="a4"/>
            </w:pPr>
            <w:r>
              <w:t>Бочкарникова Е.В.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4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5"/>
              <w:spacing w:after="0" w:line="240" w:lineRule="auto"/>
              <w:jc w:val="center"/>
            </w:pPr>
            <w:r>
              <w:t>февраль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Конкурс чтецов «Живая классика»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341EC4"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5"/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  <w:vAlign w:val="center"/>
          </w:tcPr>
          <w:p w:rsidR="00AF3173" w:rsidRPr="00385B9A" w:rsidRDefault="00AF3173" w:rsidP="00AF3173">
            <w:pPr>
              <w:pStyle w:val="af"/>
              <w:spacing w:after="0" w:line="240" w:lineRule="auto"/>
              <w:rPr>
                <w:b w:val="0"/>
                <w:sz w:val="24"/>
              </w:rPr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февраль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Краевой смотр-конкурс школьных музеев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pStyle w:val="a4"/>
            </w:pPr>
            <w:r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  <w:vAlign w:val="center"/>
          </w:tcPr>
          <w:p w:rsidR="00AF3173" w:rsidRPr="00385B9A" w:rsidRDefault="00AF3173" w:rsidP="00AF3173">
            <w:pPr>
              <w:pStyle w:val="af"/>
              <w:spacing w:after="0" w:line="240" w:lineRule="auto"/>
              <w:rPr>
                <w:b w:val="0"/>
                <w:sz w:val="24"/>
              </w:rPr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февраль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Краевые Декабристские чтения «Высоких дум к</w:t>
            </w:r>
            <w:r>
              <w:t>и</w:t>
            </w:r>
            <w:r>
              <w:t>пящая отвага»</w:t>
            </w:r>
          </w:p>
        </w:tc>
        <w:tc>
          <w:tcPr>
            <w:tcW w:w="2119" w:type="dxa"/>
            <w:vAlign w:val="center"/>
          </w:tcPr>
          <w:p w:rsidR="00AF3173" w:rsidRPr="00861994" w:rsidRDefault="00AF3173" w:rsidP="00AF3173">
            <w:pPr>
              <w:pStyle w:val="a4"/>
            </w:pPr>
            <w:r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  <w:vAlign w:val="center"/>
          </w:tcPr>
          <w:p w:rsidR="00AF3173" w:rsidRPr="00385B9A" w:rsidRDefault="00AF3173" w:rsidP="00AF3173">
            <w:pPr>
              <w:pStyle w:val="af"/>
              <w:spacing w:after="0" w:line="240" w:lineRule="auto"/>
              <w:rPr>
                <w:b w:val="0"/>
                <w:sz w:val="24"/>
              </w:rPr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5"/>
              <w:spacing w:after="0" w:line="240" w:lineRule="auto"/>
              <w:jc w:val="center"/>
            </w:pPr>
            <w:r>
              <w:t>февраль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Заочный конкурс «Полиция Забайкалья - вчера и с</w:t>
            </w:r>
            <w:r>
              <w:t>е</w:t>
            </w:r>
            <w:r>
              <w:t>годня»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341EC4"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5"/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  <w:vAlign w:val="center"/>
          </w:tcPr>
          <w:p w:rsidR="00AF3173" w:rsidRPr="00385B9A" w:rsidRDefault="00AF3173" w:rsidP="00AF3173">
            <w:pPr>
              <w:pStyle w:val="af"/>
              <w:spacing w:after="0" w:line="240" w:lineRule="auto"/>
              <w:rPr>
                <w:b w:val="0"/>
                <w:sz w:val="24"/>
              </w:rPr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5"/>
              <w:spacing w:after="0" w:line="240" w:lineRule="auto"/>
              <w:jc w:val="center"/>
            </w:pPr>
            <w:r>
              <w:t>февраль-март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Заочная патриотическая экспедиция «Молодёжь З</w:t>
            </w:r>
            <w:r>
              <w:t>а</w:t>
            </w:r>
            <w:r>
              <w:lastRenderedPageBreak/>
              <w:t>байкалья - Великой Победе»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341EC4">
              <w:lastRenderedPageBreak/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5"/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  <w:vAlign w:val="center"/>
          </w:tcPr>
          <w:p w:rsidR="00AF3173" w:rsidRPr="00385B9A" w:rsidRDefault="00AF3173" w:rsidP="00AF3173">
            <w:pPr>
              <w:pStyle w:val="af"/>
              <w:spacing w:after="0" w:line="240" w:lineRule="auto"/>
              <w:rPr>
                <w:b w:val="0"/>
                <w:sz w:val="24"/>
              </w:rPr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F232B8">
              <w:lastRenderedPageBreak/>
              <w:t>февраль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Мероприятия, посвященные Дню разгрома сове</w:t>
            </w:r>
            <w:r w:rsidRPr="00AE5DEA">
              <w:t>т</w:t>
            </w:r>
            <w:r w:rsidRPr="00AE5DEA">
              <w:t>скими войсками немецко-фашистских вой</w:t>
            </w:r>
            <w:proofErr w:type="gramStart"/>
            <w:r w:rsidRPr="00AE5DEA">
              <w:t>ск в Ст</w:t>
            </w:r>
            <w:proofErr w:type="gramEnd"/>
            <w:r w:rsidRPr="00AE5DEA">
              <w:t>а</w:t>
            </w:r>
            <w:r w:rsidRPr="00AE5DEA">
              <w:t>линградской битве (1943 год).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  <w:vAlign w:val="center"/>
          </w:tcPr>
          <w:p w:rsidR="00AF3173" w:rsidRPr="00385B9A" w:rsidRDefault="00AF3173" w:rsidP="00AF3173">
            <w:pPr>
              <w:pStyle w:val="af"/>
              <w:spacing w:after="0" w:line="240" w:lineRule="auto"/>
              <w:rPr>
                <w:b w:val="0"/>
                <w:sz w:val="24"/>
              </w:rPr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F232B8">
              <w:t>февраль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Мероприятия, посвященные годовщине вывода с</w:t>
            </w:r>
            <w:r w:rsidRPr="00AE5DEA">
              <w:t>о</w:t>
            </w:r>
            <w:r w:rsidRPr="00AE5DEA">
              <w:t>ветских войск из республики Афганистан.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  <w:vAlign w:val="center"/>
          </w:tcPr>
          <w:p w:rsidR="00AF3173" w:rsidRPr="00385B9A" w:rsidRDefault="00AF3173" w:rsidP="00AF3173">
            <w:pPr>
              <w:pStyle w:val="af"/>
              <w:spacing w:after="0" w:line="240" w:lineRule="auto"/>
              <w:rPr>
                <w:b w:val="0"/>
                <w:sz w:val="24"/>
              </w:rPr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F232B8">
              <w:t>февраль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Месячник патриотического воспитания, посвяще</w:t>
            </w:r>
            <w:r w:rsidRPr="00AE5DEA">
              <w:t>н</w:t>
            </w:r>
            <w:r w:rsidRPr="00AE5DEA">
              <w:t>ный Дню защитника Отечества.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  <w:vAlign w:val="center"/>
          </w:tcPr>
          <w:p w:rsidR="00AF3173" w:rsidRPr="00385B9A" w:rsidRDefault="00AF3173" w:rsidP="00AF3173">
            <w:pPr>
              <w:pStyle w:val="af"/>
              <w:spacing w:after="0" w:line="240" w:lineRule="auto"/>
              <w:rPr>
                <w:b w:val="0"/>
                <w:sz w:val="24"/>
              </w:rPr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F232B8">
              <w:t>февраль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 xml:space="preserve">Муниципальный этап краевого </w:t>
            </w:r>
            <w:proofErr w:type="gramStart"/>
            <w:r w:rsidRPr="00AE5DEA">
              <w:t>фестиваль-конкурса</w:t>
            </w:r>
            <w:proofErr w:type="gramEnd"/>
            <w:r w:rsidRPr="00AE5DEA">
              <w:t xml:space="preserve"> детских и юношеских театральных коллективов «Театральные каникулы», посвящённого Году лит</w:t>
            </w:r>
            <w:r w:rsidRPr="00AE5DEA">
              <w:t>е</w:t>
            </w:r>
            <w:r w:rsidRPr="00AE5DEA">
              <w:t>ратуры, 70-летию Победы в Великой Отечественной войне 1941-1945 годов.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  <w:vAlign w:val="center"/>
          </w:tcPr>
          <w:p w:rsidR="00AF3173" w:rsidRPr="00385B9A" w:rsidRDefault="00AF3173" w:rsidP="00AF3173">
            <w:pPr>
              <w:pStyle w:val="af"/>
              <w:spacing w:after="0" w:line="240" w:lineRule="auto"/>
              <w:rPr>
                <w:b w:val="0"/>
                <w:sz w:val="24"/>
              </w:rPr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F232B8">
              <w:t>февраль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  <w:rPr>
                <w:i/>
              </w:rPr>
            </w:pPr>
            <w:r w:rsidRPr="00AE5DEA">
              <w:t>Муниципальный этап заочного краевого видео-конкурса хоровых коллективов и вокальных анса</w:t>
            </w:r>
            <w:r w:rsidRPr="00AE5DEA">
              <w:t>м</w:t>
            </w:r>
            <w:r w:rsidRPr="00AE5DEA">
              <w:t>блей школьников образовательных организаций З</w:t>
            </w:r>
            <w:r w:rsidRPr="00AE5DEA">
              <w:t>а</w:t>
            </w:r>
            <w:r w:rsidRPr="00AE5DEA">
              <w:t>байкальского края</w:t>
            </w:r>
            <w:r w:rsidRPr="00AE5DEA">
              <w:rPr>
                <w:rStyle w:val="c52"/>
                <w:b w:val="0"/>
                <w:i w:val="0"/>
              </w:rPr>
              <w:t xml:space="preserve"> «Поём для мира», посвящённого 70-летию Победы в Великой Отечественной войне.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  <w:vAlign w:val="center"/>
          </w:tcPr>
          <w:p w:rsidR="00AF3173" w:rsidRPr="00385B9A" w:rsidRDefault="00AF3173" w:rsidP="00AF3173">
            <w:pPr>
              <w:pStyle w:val="af"/>
              <w:spacing w:after="0" w:line="240" w:lineRule="auto"/>
              <w:rPr>
                <w:b w:val="0"/>
                <w:sz w:val="24"/>
              </w:rPr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март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Заочный конкурс Детского технического творчества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pStyle w:val="a4"/>
            </w:pPr>
            <w:r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4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март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Краевой смотр-конкурс информационных уголков по безопасности дорожного движения для общео</w:t>
            </w:r>
            <w:r>
              <w:t>б</w:t>
            </w:r>
            <w:r>
              <w:t>разовательных учреждений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pStyle w:val="a4"/>
            </w:pPr>
            <w:r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4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март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4B7433" w:rsidRDefault="00AF3173" w:rsidP="00AF3173">
            <w:pPr>
              <w:spacing w:after="0" w:line="240" w:lineRule="auto"/>
              <w:jc w:val="both"/>
            </w:pPr>
            <w:r w:rsidRPr="004B7433">
              <w:t xml:space="preserve">Организация участия школьников в </w:t>
            </w:r>
            <w:r>
              <w:t xml:space="preserve">научно-практической </w:t>
            </w:r>
            <w:r w:rsidRPr="004B7433">
              <w:t>конференции в пед</w:t>
            </w:r>
            <w:r>
              <w:t xml:space="preserve">агогическом </w:t>
            </w:r>
            <w:r w:rsidRPr="004B7433">
              <w:t>колл</w:t>
            </w:r>
            <w:r>
              <w:t>е</w:t>
            </w:r>
            <w:r w:rsidRPr="004B7433">
              <w:t>дже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pStyle w:val="a4"/>
            </w:pPr>
            <w:r>
              <w:t>Артёмова О.Г.</w:t>
            </w:r>
          </w:p>
        </w:tc>
        <w:tc>
          <w:tcPr>
            <w:tcW w:w="2196" w:type="dxa"/>
            <w:gridSpan w:val="2"/>
            <w:vAlign w:val="center"/>
          </w:tcPr>
          <w:p w:rsidR="00AF3173" w:rsidRPr="00BD4BEB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5"/>
              <w:spacing w:after="0" w:line="240" w:lineRule="auto"/>
              <w:jc w:val="center"/>
            </w:pPr>
            <w:r>
              <w:t>март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Заочный конкурс «Рыцари дорожной безопасности»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341EC4"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5"/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март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 xml:space="preserve">Районный конкурс «Самый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»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pStyle w:val="a4"/>
            </w:pPr>
            <w:r>
              <w:t>Артёмова О.Г.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4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март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Районный конкурс школьных сочинений, посвяще</w:t>
            </w:r>
            <w:r w:rsidRPr="00AE5DEA">
              <w:t>н</w:t>
            </w:r>
            <w:r w:rsidRPr="00AE5DEA">
              <w:t>ных Дню Победы.</w:t>
            </w:r>
          </w:p>
        </w:tc>
        <w:tc>
          <w:tcPr>
            <w:tcW w:w="2119" w:type="dxa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center"/>
            </w:pPr>
            <w:r>
              <w:t>Артёмова О.Г.,</w:t>
            </w:r>
          </w:p>
          <w:p w:rsidR="00AF3173" w:rsidRPr="00AE5DEA" w:rsidRDefault="00AF3173" w:rsidP="00AF3173">
            <w:pPr>
              <w:spacing w:after="0" w:line="240" w:lineRule="auto"/>
              <w:jc w:val="center"/>
            </w:pPr>
            <w:r>
              <w:t>Козырина Л.В.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март-апрель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 xml:space="preserve">Акция «Весенняя неделя добра», посвященная </w:t>
            </w:r>
            <w:r w:rsidRPr="00AE5DEA">
              <w:rPr>
                <w:rStyle w:val="c52"/>
                <w:b w:val="0"/>
                <w:i w:val="0"/>
              </w:rPr>
              <w:t>70-летию Победы в Великой Отечественной войне.</w:t>
            </w:r>
          </w:p>
        </w:tc>
        <w:tc>
          <w:tcPr>
            <w:tcW w:w="2119" w:type="dxa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center"/>
            </w:pPr>
            <w:r>
              <w:t>Гранина Н.В.,</w:t>
            </w:r>
          </w:p>
          <w:p w:rsidR="00AF3173" w:rsidRPr="00AE5DEA" w:rsidRDefault="00AF3173" w:rsidP="00AF3173">
            <w:pPr>
              <w:spacing w:after="0" w:line="240" w:lineRule="auto"/>
              <w:jc w:val="center"/>
            </w:pPr>
            <w:r w:rsidRPr="00AE5DEA">
              <w:t>Черенцова Ю.С.</w:t>
            </w:r>
            <w:r>
              <w:t>,</w:t>
            </w:r>
          </w:p>
          <w:p w:rsidR="00AF3173" w:rsidRPr="00AE5DEA" w:rsidRDefault="00AF3173" w:rsidP="00AF3173">
            <w:pPr>
              <w:spacing w:after="0" w:line="240" w:lineRule="auto"/>
              <w:jc w:val="center"/>
            </w:pPr>
            <w:r>
              <w:lastRenderedPageBreak/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lastRenderedPageBreak/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lastRenderedPageBreak/>
              <w:t>апрель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Районный конкурс « Лучшее РМО»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pStyle w:val="a4"/>
            </w:pPr>
            <w:r>
              <w:t>Артёмова О.Г.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4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апрель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Краевой этап Всероссийского конкурса чтецов «Ж</w:t>
            </w:r>
            <w:r>
              <w:t>и</w:t>
            </w:r>
            <w:r>
              <w:t>вая классика – 2015г.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pStyle w:val="a4"/>
            </w:pPr>
            <w:r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апрель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Конкурс школьных стенгазет и плакатов, посвяще</w:t>
            </w:r>
            <w:r w:rsidRPr="00AE5DEA">
              <w:t>н</w:t>
            </w:r>
            <w:r w:rsidRPr="00AE5DEA">
              <w:t>ный Победе Великой Отечественной войне 1941-1945 годов.</w:t>
            </w:r>
          </w:p>
        </w:tc>
        <w:tc>
          <w:tcPr>
            <w:tcW w:w="2119" w:type="dxa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  <w:p w:rsidR="00AF3173" w:rsidRPr="00AE5DEA" w:rsidRDefault="00AF3173" w:rsidP="00AF3173">
            <w:pPr>
              <w:spacing w:after="0" w:line="240" w:lineRule="auto"/>
              <w:jc w:val="center"/>
            </w:pPr>
            <w:r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Pr="00EA495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апрель-май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Районный этап Всероссийских акций «Солдатский платок», «Газета Победы», «Вахта памяти», «Аллея Победы».</w:t>
            </w:r>
          </w:p>
        </w:tc>
        <w:tc>
          <w:tcPr>
            <w:tcW w:w="2119" w:type="dxa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center"/>
            </w:pPr>
            <w:r>
              <w:t>Гранина Н.В.,</w:t>
            </w:r>
          </w:p>
          <w:p w:rsidR="00AF3173" w:rsidRPr="00AE5DEA" w:rsidRDefault="00AF3173" w:rsidP="00AF3173">
            <w:pPr>
              <w:spacing w:after="0" w:line="240" w:lineRule="auto"/>
              <w:jc w:val="center"/>
            </w:pPr>
            <w:r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Pr="00EA495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404EA5">
              <w:t>май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Фестиваль «Внуки Победы – поколению победит</w:t>
            </w:r>
            <w:r w:rsidRPr="00AE5DEA">
              <w:t>е</w:t>
            </w:r>
            <w:r w:rsidRPr="00AE5DEA">
              <w:t>лей».</w:t>
            </w:r>
          </w:p>
        </w:tc>
        <w:tc>
          <w:tcPr>
            <w:tcW w:w="2119" w:type="dxa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center"/>
            </w:pPr>
            <w:r>
              <w:t>Гранина Н.В.,</w:t>
            </w:r>
          </w:p>
          <w:p w:rsidR="00AF3173" w:rsidRPr="00AE5DEA" w:rsidRDefault="00AF3173" w:rsidP="00AF3173">
            <w:pPr>
              <w:spacing w:after="0" w:line="240" w:lineRule="auto"/>
              <w:jc w:val="center"/>
            </w:pPr>
            <w:r>
              <w:t>Черенцова Ю.С.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404EA5">
              <w:t>май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Торжественные линейки, единый урок, посвяще</w:t>
            </w:r>
            <w:r w:rsidRPr="00AE5DEA">
              <w:t>н</w:t>
            </w:r>
            <w:r w:rsidRPr="00AE5DEA">
              <w:t xml:space="preserve">ные </w:t>
            </w:r>
            <w:r w:rsidRPr="00AE5DEA">
              <w:rPr>
                <w:rStyle w:val="c52"/>
                <w:b w:val="0"/>
                <w:i w:val="0"/>
              </w:rPr>
              <w:t>70-летию Победы в Великой Отечественной войне.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404EA5">
              <w:t>май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Акция «Бессмертный полк».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404EA5">
              <w:t>май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 xml:space="preserve">Просмотр в образовательных организациях </w:t>
            </w:r>
            <w:proofErr w:type="spellStart"/>
            <w:r w:rsidRPr="00AE5DEA">
              <w:t>хронико</w:t>
            </w:r>
            <w:proofErr w:type="spellEnd"/>
            <w:r w:rsidRPr="00AE5DEA">
              <w:t>-документальных, художественных фильмов о ВОВ, о памятных исторических событиях России и их о</w:t>
            </w:r>
            <w:r w:rsidRPr="00AE5DEA">
              <w:t>б</w:t>
            </w:r>
            <w:r w:rsidRPr="00AE5DEA">
              <w:t>суждение с ветеранами, коллективные просмотры трансляции Парада Победы.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404EA5">
              <w:t>май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Соревнование по футболу среди школьных команд «Наследники Великой Победы».</w:t>
            </w:r>
          </w:p>
        </w:tc>
        <w:tc>
          <w:tcPr>
            <w:tcW w:w="2119" w:type="dxa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center"/>
            </w:pPr>
            <w:r>
              <w:t>Артёмова О.Г.,</w:t>
            </w:r>
          </w:p>
          <w:p w:rsidR="00AF3173" w:rsidRPr="00AE5DEA" w:rsidRDefault="00AF3173" w:rsidP="00AF3173">
            <w:pPr>
              <w:spacing w:after="0" w:line="240" w:lineRule="auto"/>
              <w:jc w:val="center"/>
            </w:pPr>
            <w:proofErr w:type="spellStart"/>
            <w:r>
              <w:t>Пучкова</w:t>
            </w:r>
            <w:proofErr w:type="spellEnd"/>
            <w:r>
              <w:t xml:space="preserve"> Т.А.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404EA5">
              <w:t>май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 xml:space="preserve">Памятные вечера, посвященные </w:t>
            </w:r>
            <w:r w:rsidRPr="00AE5DEA">
              <w:rPr>
                <w:rStyle w:val="c52"/>
                <w:b w:val="0"/>
                <w:i w:val="0"/>
              </w:rPr>
              <w:t>70-летию Победы в Великой Отечественной войне.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404EA5">
              <w:t>май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Участие во Всероссийской молодежной патриотич</w:t>
            </w:r>
            <w:r w:rsidRPr="00AE5DEA">
              <w:t>е</w:t>
            </w:r>
            <w:r w:rsidRPr="00AE5DEA">
              <w:t>ской акции «Георгиевская ленточка» под девизом «Я помню, я горжусь!».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 w:rsidRPr="00404EA5">
              <w:t>май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 xml:space="preserve">НПК школьников «В мире науки», </w:t>
            </w:r>
            <w:proofErr w:type="gramStart"/>
            <w:r w:rsidRPr="00AE5DEA">
              <w:t>посвященная</w:t>
            </w:r>
            <w:proofErr w:type="gramEnd"/>
            <w:r w:rsidRPr="00AE5DEA">
              <w:t xml:space="preserve"> Г</w:t>
            </w:r>
            <w:r w:rsidRPr="00AE5DEA">
              <w:t>о</w:t>
            </w:r>
            <w:r w:rsidRPr="00AE5DEA">
              <w:t>ду литературы, 70-летию Победы в Великой Отеч</w:t>
            </w:r>
            <w:r w:rsidRPr="00AE5DEA">
              <w:t>е</w:t>
            </w:r>
            <w:r w:rsidRPr="00AE5DEA">
              <w:t>ственной войне 1941-1945 годов.</w:t>
            </w:r>
          </w:p>
        </w:tc>
        <w:tc>
          <w:tcPr>
            <w:tcW w:w="2119" w:type="dxa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center"/>
            </w:pPr>
            <w:r>
              <w:t>Артёмова О.Г.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lastRenderedPageBreak/>
              <w:t>июнь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Военно-спортивная игра «Зарница» для обучающи</w:t>
            </w:r>
            <w:r w:rsidRPr="00AE5DEA">
              <w:t>х</w:t>
            </w:r>
            <w:r w:rsidRPr="00AE5DEA">
              <w:t>ся 6-7 классов.</w:t>
            </w:r>
          </w:p>
        </w:tc>
        <w:tc>
          <w:tcPr>
            <w:tcW w:w="2119" w:type="dxa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center"/>
            </w:pPr>
            <w:r>
              <w:t>Артёмова О.Г.,</w:t>
            </w:r>
          </w:p>
          <w:p w:rsidR="00AF3173" w:rsidRPr="00AE5DEA" w:rsidRDefault="00AF3173" w:rsidP="00AF3173">
            <w:pPr>
              <w:spacing w:after="0" w:line="240" w:lineRule="auto"/>
              <w:jc w:val="center"/>
            </w:pPr>
            <w:proofErr w:type="spellStart"/>
            <w:r>
              <w:t>Пучкова</w:t>
            </w:r>
            <w:proofErr w:type="spellEnd"/>
            <w:r>
              <w:t xml:space="preserve"> Т.А.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4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июнь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Воинские сборы со старшеклассниками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pStyle w:val="a4"/>
            </w:pPr>
            <w:r>
              <w:t>Гранина Н.В.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4"/>
            </w:pPr>
            <w:r>
              <w:t>Соболева Т.В.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июнь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Участие в краевом конкурсе ученических произво</w:t>
            </w:r>
            <w:r>
              <w:t>д</w:t>
            </w:r>
            <w:r>
              <w:t>ственных бригад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pStyle w:val="a4"/>
            </w:pPr>
            <w:r>
              <w:t>Кархова О.Н.,</w:t>
            </w:r>
          </w:p>
          <w:p w:rsidR="00AF3173" w:rsidRDefault="00AF3173" w:rsidP="00AF3173">
            <w:pPr>
              <w:pStyle w:val="a4"/>
            </w:pPr>
            <w:r>
              <w:t>Ананьина Т.В.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4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июнь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День памяти и скорби.</w:t>
            </w:r>
          </w:p>
        </w:tc>
        <w:tc>
          <w:tcPr>
            <w:tcW w:w="2119" w:type="dxa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июнь-июль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Военно-патриотические, спортивные игры в лагерях с дневным пребыванием детей, МУДО «</w:t>
            </w:r>
            <w:proofErr w:type="gramStart"/>
            <w:r w:rsidRPr="00AE5DEA">
              <w:t>ЗООЛ</w:t>
            </w:r>
            <w:proofErr w:type="gramEnd"/>
            <w:r w:rsidRPr="00AE5DEA">
              <w:t xml:space="preserve"> «Вымпел».</w:t>
            </w:r>
          </w:p>
        </w:tc>
        <w:tc>
          <w:tcPr>
            <w:tcW w:w="2119" w:type="dxa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center"/>
            </w:pPr>
            <w:r w:rsidRPr="00AE5DEA">
              <w:t>Руководители л</w:t>
            </w:r>
            <w:r w:rsidRPr="00AE5DEA">
              <w:t>а</w:t>
            </w:r>
            <w:r w:rsidRPr="00AE5DEA">
              <w:t>герей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август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Мероприятия, посвященные Дню разгрома сове</w:t>
            </w:r>
            <w:r w:rsidRPr="00AE5DEA">
              <w:t>т</w:t>
            </w:r>
            <w:r w:rsidRPr="00AE5DEA">
              <w:t>скими войсками немецко-фашистских войск в Ку</w:t>
            </w:r>
            <w:r w:rsidRPr="00AE5DEA">
              <w:t>р</w:t>
            </w:r>
            <w:r w:rsidRPr="00AE5DEA">
              <w:t>ской битве (1943 год).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сентябрь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Мероприятия, посвященные разгрому</w:t>
            </w:r>
            <w:r w:rsidRPr="00AE5DEA">
              <w:rPr>
                <w:spacing w:val="30"/>
              </w:rPr>
              <w:t xml:space="preserve"> </w:t>
            </w:r>
            <w:proofErr w:type="spellStart"/>
            <w:r w:rsidRPr="00AE5DEA">
              <w:t>Квантунской</w:t>
            </w:r>
            <w:proofErr w:type="spellEnd"/>
            <w:r w:rsidRPr="00AE5DEA">
              <w:rPr>
                <w:spacing w:val="23"/>
              </w:rPr>
              <w:t xml:space="preserve"> </w:t>
            </w:r>
            <w:r w:rsidRPr="00AE5DEA">
              <w:t>армии</w:t>
            </w:r>
            <w:r w:rsidRPr="00AE5DEA">
              <w:rPr>
                <w:spacing w:val="19"/>
              </w:rPr>
              <w:t xml:space="preserve"> </w:t>
            </w:r>
            <w:r w:rsidRPr="00AE5DEA">
              <w:t>(событие</w:t>
            </w:r>
            <w:r w:rsidRPr="00AE5DEA">
              <w:rPr>
                <w:spacing w:val="38"/>
              </w:rPr>
              <w:t xml:space="preserve"> </w:t>
            </w:r>
            <w:r w:rsidRPr="00AE5DEA">
              <w:t>происходило</w:t>
            </w:r>
            <w:r w:rsidRPr="00AE5DEA">
              <w:rPr>
                <w:spacing w:val="51"/>
              </w:rPr>
              <w:t xml:space="preserve"> </w:t>
            </w:r>
            <w:r w:rsidRPr="00AE5DEA">
              <w:t>в</w:t>
            </w:r>
            <w:r w:rsidRPr="00AE5DEA">
              <w:rPr>
                <w:spacing w:val="17"/>
              </w:rPr>
              <w:t xml:space="preserve"> </w:t>
            </w:r>
            <w:r w:rsidRPr="00AE5DEA">
              <w:t>августе</w:t>
            </w:r>
            <w:r w:rsidRPr="00AE5DEA">
              <w:rPr>
                <w:spacing w:val="57"/>
              </w:rPr>
              <w:t xml:space="preserve"> </w:t>
            </w:r>
            <w:r w:rsidRPr="00AE5DEA">
              <w:rPr>
                <w:spacing w:val="1"/>
              </w:rPr>
              <w:t>1945</w:t>
            </w:r>
            <w:r w:rsidRPr="00AE5DEA">
              <w:rPr>
                <w:spacing w:val="23"/>
              </w:rPr>
              <w:t xml:space="preserve"> </w:t>
            </w:r>
            <w:r w:rsidRPr="00AE5DEA">
              <w:t>года,</w:t>
            </w:r>
            <w:r w:rsidRPr="00AE5DEA">
              <w:rPr>
                <w:spacing w:val="66"/>
                <w:w w:val="101"/>
              </w:rPr>
              <w:t xml:space="preserve"> </w:t>
            </w:r>
            <w:r w:rsidRPr="00AE5DEA">
              <w:t>с</w:t>
            </w:r>
            <w:r w:rsidRPr="00AE5DEA">
              <w:rPr>
                <w:spacing w:val="11"/>
              </w:rPr>
              <w:t xml:space="preserve"> </w:t>
            </w:r>
            <w:r w:rsidRPr="00AE5DEA">
              <w:t>09.08</w:t>
            </w:r>
            <w:r w:rsidRPr="00AE5DEA">
              <w:rPr>
                <w:spacing w:val="22"/>
              </w:rPr>
              <w:t xml:space="preserve"> </w:t>
            </w:r>
            <w:r w:rsidRPr="00AE5DEA">
              <w:t>по</w:t>
            </w:r>
            <w:r w:rsidRPr="00AE5DEA">
              <w:rPr>
                <w:spacing w:val="22"/>
              </w:rPr>
              <w:t xml:space="preserve"> </w:t>
            </w:r>
            <w:r w:rsidRPr="00AE5DEA">
              <w:t>02.09</w:t>
            </w:r>
            <w:r w:rsidRPr="00AE5DEA">
              <w:rPr>
                <w:spacing w:val="53"/>
              </w:rPr>
              <w:t xml:space="preserve"> </w:t>
            </w:r>
            <w:r w:rsidRPr="00AE5DEA">
              <w:t>1945</w:t>
            </w:r>
            <w:r w:rsidRPr="00AE5DEA">
              <w:rPr>
                <w:spacing w:val="17"/>
              </w:rPr>
              <w:t xml:space="preserve"> </w:t>
            </w:r>
            <w:r w:rsidRPr="00AE5DEA">
              <w:t>года</w:t>
            </w:r>
            <w:r w:rsidRPr="00AE5DEA">
              <w:rPr>
                <w:spacing w:val="38"/>
              </w:rPr>
              <w:t xml:space="preserve"> </w:t>
            </w:r>
            <w:r w:rsidRPr="00AE5DEA">
              <w:t>велись</w:t>
            </w:r>
            <w:r w:rsidRPr="00AE5DEA">
              <w:rPr>
                <w:spacing w:val="20"/>
              </w:rPr>
              <w:t xml:space="preserve"> </w:t>
            </w:r>
            <w:r w:rsidRPr="00AE5DEA">
              <w:t>боевые</w:t>
            </w:r>
            <w:r w:rsidRPr="00AE5DEA">
              <w:rPr>
                <w:spacing w:val="22"/>
              </w:rPr>
              <w:t xml:space="preserve"> </w:t>
            </w:r>
            <w:r w:rsidRPr="00AE5DEA">
              <w:t>де</w:t>
            </w:r>
            <w:r w:rsidRPr="00AE5DEA">
              <w:t>й</w:t>
            </w:r>
            <w:r w:rsidRPr="00AE5DEA">
              <w:t>ствия).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Судаков Д.А.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сентябрь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both"/>
            </w:pPr>
            <w:r w:rsidRPr="00AE5DEA">
              <w:t>Районный слет патриотических объединений на базе МУДО «</w:t>
            </w:r>
            <w:proofErr w:type="gramStart"/>
            <w:r w:rsidRPr="00AE5DEA">
              <w:t>ЗООЛ</w:t>
            </w:r>
            <w:proofErr w:type="gramEnd"/>
            <w:r w:rsidRPr="00AE5DEA">
              <w:t xml:space="preserve"> «Вымпел».</w:t>
            </w:r>
          </w:p>
        </w:tc>
        <w:tc>
          <w:tcPr>
            <w:tcW w:w="2119" w:type="dxa"/>
            <w:vAlign w:val="center"/>
          </w:tcPr>
          <w:p w:rsidR="00AF3173" w:rsidRPr="00AE5DEA" w:rsidRDefault="00AF3173" w:rsidP="00AF3173">
            <w:pPr>
              <w:spacing w:after="0" w:line="240" w:lineRule="auto"/>
              <w:jc w:val="center"/>
            </w:pPr>
            <w:r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pStyle w:val="a4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сентябрь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Муниципальная заочная олимпиада школьников по ПДД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pStyle w:val="a4"/>
            </w:pPr>
            <w:r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октябрь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Краевой заочный и очный этап олимпиады школ</w:t>
            </w:r>
            <w:r>
              <w:t>ь</w:t>
            </w:r>
            <w:r>
              <w:t>ников по ПДД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pStyle w:val="a4"/>
            </w:pPr>
            <w:r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ноябрь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Муниципальный этап заочной олимпиады школьн</w:t>
            </w:r>
            <w:r>
              <w:t>и</w:t>
            </w:r>
            <w:r>
              <w:t>ков «</w:t>
            </w:r>
            <w:proofErr w:type="spellStart"/>
            <w:r>
              <w:t>Неболит</w:t>
            </w:r>
            <w:proofErr w:type="spellEnd"/>
            <w:r>
              <w:t>» в рамках антинаркотической акции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pStyle w:val="a4"/>
            </w:pPr>
            <w:r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091DF8">
        <w:trPr>
          <w:gridAfter w:val="1"/>
          <w:wAfter w:w="15" w:type="dxa"/>
          <w:trHeight w:val="482"/>
        </w:trPr>
        <w:tc>
          <w:tcPr>
            <w:tcW w:w="2281" w:type="dxa"/>
            <w:vAlign w:val="center"/>
          </w:tcPr>
          <w:p w:rsidR="00AF3173" w:rsidRPr="00C42C98" w:rsidRDefault="00AF3173" w:rsidP="00AF3173">
            <w:pPr>
              <w:pStyle w:val="a4"/>
            </w:pPr>
            <w:r w:rsidRPr="00C42C98">
              <w:t>ноябрь-февраль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both"/>
            </w:pPr>
            <w:r w:rsidRPr="00C42C98">
              <w:t>Районный этап Всероссийской олимпиады школьн</w:t>
            </w:r>
            <w:r w:rsidRPr="00C42C98">
              <w:t>и</w:t>
            </w:r>
            <w:r w:rsidRPr="00C42C98">
              <w:t>ков, участие в краевом этапе</w:t>
            </w:r>
          </w:p>
        </w:tc>
        <w:tc>
          <w:tcPr>
            <w:tcW w:w="2119" w:type="dxa"/>
            <w:vAlign w:val="center"/>
          </w:tcPr>
          <w:p w:rsidR="00AF3173" w:rsidRPr="00C42C98" w:rsidRDefault="00AF3173" w:rsidP="00AF3173">
            <w:pPr>
              <w:pStyle w:val="a4"/>
            </w:pPr>
            <w:r w:rsidRPr="00C42C98">
              <w:t>Афанасьева И.И.</w:t>
            </w:r>
          </w:p>
        </w:tc>
        <w:tc>
          <w:tcPr>
            <w:tcW w:w="2196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rPr>
                <w:color w:val="000000"/>
                <w:spacing w:val="-3"/>
              </w:rPr>
              <w:t>Соболева Т.В.</w:t>
            </w:r>
          </w:p>
        </w:tc>
        <w:tc>
          <w:tcPr>
            <w:tcW w:w="1903" w:type="dxa"/>
            <w:vAlign w:val="center"/>
          </w:tcPr>
          <w:p w:rsidR="00AF3173" w:rsidRPr="00C42C98" w:rsidRDefault="00AF3173" w:rsidP="00AF3173">
            <w:pPr>
              <w:pStyle w:val="af"/>
              <w:spacing w:after="0" w:line="240" w:lineRule="auto"/>
              <w:rPr>
                <w:b w:val="0"/>
                <w:sz w:val="24"/>
              </w:rPr>
            </w:pPr>
          </w:p>
        </w:tc>
      </w:tr>
      <w:tr w:rsidR="00AF3173" w:rsidRPr="00C42C98" w:rsidTr="00AF3173">
        <w:trPr>
          <w:gridAfter w:val="1"/>
          <w:wAfter w:w="15" w:type="dxa"/>
          <w:trHeight w:val="70"/>
        </w:trPr>
        <w:tc>
          <w:tcPr>
            <w:tcW w:w="2281" w:type="dxa"/>
            <w:vAlign w:val="center"/>
          </w:tcPr>
          <w:p w:rsidR="00AF3173" w:rsidRDefault="00AF3173" w:rsidP="00AF3173">
            <w:pPr>
              <w:pStyle w:val="a4"/>
            </w:pPr>
            <w:r>
              <w:t>декабрь</w:t>
            </w:r>
          </w:p>
        </w:tc>
        <w:tc>
          <w:tcPr>
            <w:tcW w:w="5680" w:type="dxa"/>
            <w:gridSpan w:val="2"/>
            <w:vAlign w:val="center"/>
          </w:tcPr>
          <w:p w:rsidR="00AF3173" w:rsidRDefault="00AF3173" w:rsidP="00AF3173">
            <w:pPr>
              <w:pStyle w:val="a7"/>
              <w:spacing w:before="0" w:after="0" w:line="240" w:lineRule="auto"/>
            </w:pPr>
            <w:r>
              <w:t>Муниципальный этап Декабристских чтений</w:t>
            </w:r>
          </w:p>
        </w:tc>
        <w:tc>
          <w:tcPr>
            <w:tcW w:w="2119" w:type="dxa"/>
            <w:vAlign w:val="center"/>
          </w:tcPr>
          <w:p w:rsidR="00AF3173" w:rsidRDefault="00AF3173" w:rsidP="00AF3173">
            <w:pPr>
              <w:pStyle w:val="a4"/>
            </w:pPr>
            <w:r>
              <w:t>Кархова О.Н.</w:t>
            </w:r>
          </w:p>
        </w:tc>
        <w:tc>
          <w:tcPr>
            <w:tcW w:w="2196" w:type="dxa"/>
            <w:gridSpan w:val="2"/>
            <w:vAlign w:val="center"/>
          </w:tcPr>
          <w:p w:rsidR="00AF3173" w:rsidRDefault="00AF3173" w:rsidP="00AF3173">
            <w:pPr>
              <w:spacing w:after="0" w:line="240" w:lineRule="auto"/>
              <w:jc w:val="center"/>
            </w:pPr>
            <w:r>
              <w:t>Гранина Н.В.</w:t>
            </w:r>
          </w:p>
        </w:tc>
        <w:tc>
          <w:tcPr>
            <w:tcW w:w="1903" w:type="dxa"/>
          </w:tcPr>
          <w:p w:rsidR="00AF3173" w:rsidRPr="00F547B4" w:rsidRDefault="00AF3173" w:rsidP="00AF3173">
            <w:pPr>
              <w:pStyle w:val="a4"/>
            </w:pPr>
          </w:p>
        </w:tc>
      </w:tr>
      <w:tr w:rsidR="00AF3173" w:rsidRPr="00C42C98" w:rsidTr="00AF3173">
        <w:trPr>
          <w:trHeight w:val="70"/>
        </w:trPr>
        <w:tc>
          <w:tcPr>
            <w:tcW w:w="14194" w:type="dxa"/>
            <w:gridSpan w:val="8"/>
            <w:vAlign w:val="center"/>
          </w:tcPr>
          <w:p w:rsidR="00AF3173" w:rsidRPr="00C42C98" w:rsidRDefault="00AF3173" w:rsidP="00AF3173">
            <w:pPr>
              <w:pStyle w:val="20"/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 w:rsidRPr="00C42C98">
              <w:rPr>
                <w:rFonts w:cs="Times New Roman"/>
                <w:sz w:val="24"/>
                <w:szCs w:val="24"/>
              </w:rPr>
              <w:t>Повышение социальной эффективности образования</w:t>
            </w:r>
          </w:p>
        </w:tc>
      </w:tr>
      <w:tr w:rsidR="00AF3173" w:rsidRPr="00C42C98" w:rsidTr="00AF3173">
        <w:trPr>
          <w:gridAfter w:val="1"/>
          <w:wAfter w:w="15" w:type="dxa"/>
          <w:trHeight w:val="482"/>
        </w:trPr>
        <w:tc>
          <w:tcPr>
            <w:tcW w:w="2281" w:type="dxa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в течение года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both"/>
              <w:rPr>
                <w:color w:val="000000"/>
              </w:rPr>
            </w:pPr>
            <w:r w:rsidRPr="00C42C98">
              <w:rPr>
                <w:color w:val="000000"/>
              </w:rPr>
              <w:t>Организация работы по укреплению семьи, работа с семьями, находящимися в социально-опасном пол</w:t>
            </w:r>
            <w:r w:rsidRPr="00C42C98">
              <w:rPr>
                <w:color w:val="000000"/>
              </w:rPr>
              <w:t>о</w:t>
            </w:r>
            <w:r w:rsidRPr="00C42C98">
              <w:rPr>
                <w:color w:val="000000"/>
              </w:rPr>
              <w:t>жении</w:t>
            </w:r>
          </w:p>
        </w:tc>
        <w:tc>
          <w:tcPr>
            <w:tcW w:w="2119" w:type="dxa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 xml:space="preserve">Алексеева Е.В. </w:t>
            </w:r>
            <w:proofErr w:type="gramStart"/>
            <w:r w:rsidRPr="00C42C98">
              <w:t>Гладких</w:t>
            </w:r>
            <w:proofErr w:type="gramEnd"/>
            <w:r w:rsidRPr="00C42C98">
              <w:t xml:space="preserve"> Е.А. Кондинская Е.А.</w:t>
            </w:r>
          </w:p>
        </w:tc>
        <w:tc>
          <w:tcPr>
            <w:tcW w:w="2196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Зеленовская Е.Г.</w:t>
            </w:r>
          </w:p>
        </w:tc>
        <w:tc>
          <w:tcPr>
            <w:tcW w:w="1903" w:type="dxa"/>
            <w:vAlign w:val="center"/>
          </w:tcPr>
          <w:p w:rsidR="00AF3173" w:rsidRPr="00C42C98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482"/>
        </w:trPr>
        <w:tc>
          <w:tcPr>
            <w:tcW w:w="2281" w:type="dxa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lastRenderedPageBreak/>
              <w:t>в течение года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both"/>
            </w:pPr>
            <w:r w:rsidRPr="00C42C98">
              <w:t xml:space="preserve">Устройство </w:t>
            </w:r>
            <w:r w:rsidRPr="00C42C98">
              <w:rPr>
                <w:color w:val="000000"/>
              </w:rPr>
              <w:t>детей-сирот и детей, оставшихся без п</w:t>
            </w:r>
            <w:r w:rsidRPr="00C42C98">
              <w:rPr>
                <w:color w:val="000000"/>
              </w:rPr>
              <w:t>о</w:t>
            </w:r>
            <w:r w:rsidRPr="00C42C98">
              <w:rPr>
                <w:color w:val="000000"/>
              </w:rPr>
              <w:t>печения родителей</w:t>
            </w:r>
          </w:p>
        </w:tc>
        <w:tc>
          <w:tcPr>
            <w:tcW w:w="2119" w:type="dxa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Зеленовская Е.Г.</w:t>
            </w:r>
          </w:p>
        </w:tc>
        <w:tc>
          <w:tcPr>
            <w:tcW w:w="2196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Зеленовская Е.Г.</w:t>
            </w:r>
          </w:p>
        </w:tc>
        <w:tc>
          <w:tcPr>
            <w:tcW w:w="1903" w:type="dxa"/>
            <w:vAlign w:val="center"/>
          </w:tcPr>
          <w:p w:rsidR="00AF3173" w:rsidRPr="00C42C98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482"/>
        </w:trPr>
        <w:tc>
          <w:tcPr>
            <w:tcW w:w="2281" w:type="dxa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в течение года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both"/>
            </w:pPr>
            <w:r w:rsidRPr="00C42C98">
              <w:t>Формирование банка данных о детях-сиротах и д</w:t>
            </w:r>
            <w:r w:rsidRPr="00C42C98">
              <w:t>е</w:t>
            </w:r>
            <w:r w:rsidRPr="00C42C98">
              <w:t>тях, оставшихся без попечения родителей, для с</w:t>
            </w:r>
            <w:r w:rsidRPr="00C42C98">
              <w:t>и</w:t>
            </w:r>
            <w:r w:rsidRPr="00C42C98">
              <w:t>стематизированного учета и отчетности</w:t>
            </w:r>
          </w:p>
        </w:tc>
        <w:tc>
          <w:tcPr>
            <w:tcW w:w="2119" w:type="dxa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Гладких Е.А.</w:t>
            </w:r>
          </w:p>
        </w:tc>
        <w:tc>
          <w:tcPr>
            <w:tcW w:w="2196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Зеленовская Е.Г.</w:t>
            </w:r>
          </w:p>
        </w:tc>
        <w:tc>
          <w:tcPr>
            <w:tcW w:w="1903" w:type="dxa"/>
            <w:vAlign w:val="center"/>
          </w:tcPr>
          <w:p w:rsidR="00AF3173" w:rsidRPr="00C42C98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482"/>
        </w:trPr>
        <w:tc>
          <w:tcPr>
            <w:tcW w:w="2281" w:type="dxa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в течение года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both"/>
            </w:pPr>
            <w:r w:rsidRPr="00C42C98">
              <w:t>Работа с детскими государственными учреждениями по вопросам устройства детей-сирот и детей, оста</w:t>
            </w:r>
            <w:r w:rsidRPr="00C42C98">
              <w:t>в</w:t>
            </w:r>
            <w:r w:rsidRPr="00C42C98">
              <w:t>шихся без попечения родителей</w:t>
            </w:r>
          </w:p>
        </w:tc>
        <w:tc>
          <w:tcPr>
            <w:tcW w:w="2119" w:type="dxa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proofErr w:type="gramStart"/>
            <w:r w:rsidRPr="00C42C98">
              <w:t>Гладких</w:t>
            </w:r>
            <w:proofErr w:type="gramEnd"/>
            <w:r w:rsidRPr="00C42C98">
              <w:t xml:space="preserve"> Е.А. Алексеева Е.В. Кондинская Е.А.</w:t>
            </w:r>
          </w:p>
        </w:tc>
        <w:tc>
          <w:tcPr>
            <w:tcW w:w="2196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Зеленовская Е.Г.</w:t>
            </w:r>
          </w:p>
        </w:tc>
        <w:tc>
          <w:tcPr>
            <w:tcW w:w="1903" w:type="dxa"/>
            <w:vAlign w:val="center"/>
          </w:tcPr>
          <w:p w:rsidR="00AF3173" w:rsidRPr="00C42C98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482"/>
        </w:trPr>
        <w:tc>
          <w:tcPr>
            <w:tcW w:w="2281" w:type="dxa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в течение года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both"/>
            </w:pPr>
            <w:r w:rsidRPr="00C42C98">
              <w:t>Индивидуальные консультации по вопросам ус</w:t>
            </w:r>
            <w:r w:rsidRPr="00C42C98">
              <w:t>ы</w:t>
            </w:r>
            <w:r w:rsidRPr="00C42C98">
              <w:t>новления, работа в образовательных учреждениях</w:t>
            </w:r>
          </w:p>
        </w:tc>
        <w:tc>
          <w:tcPr>
            <w:tcW w:w="2119" w:type="dxa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Зеленовская Е.Г.</w:t>
            </w:r>
          </w:p>
        </w:tc>
        <w:tc>
          <w:tcPr>
            <w:tcW w:w="2196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Зеленовская Е.Г.</w:t>
            </w:r>
          </w:p>
        </w:tc>
        <w:tc>
          <w:tcPr>
            <w:tcW w:w="1903" w:type="dxa"/>
            <w:vAlign w:val="center"/>
          </w:tcPr>
          <w:p w:rsidR="00AF3173" w:rsidRPr="00C42C98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482"/>
        </w:trPr>
        <w:tc>
          <w:tcPr>
            <w:tcW w:w="2281" w:type="dxa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в течение года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both"/>
            </w:pPr>
            <w:r w:rsidRPr="00C42C98">
              <w:t>Патронат и контроль семей усыновителей, опеку</w:t>
            </w:r>
            <w:r w:rsidRPr="00C42C98">
              <w:t>н</w:t>
            </w:r>
            <w:r w:rsidRPr="00C42C98">
              <w:t>ских семей.</w:t>
            </w:r>
          </w:p>
        </w:tc>
        <w:tc>
          <w:tcPr>
            <w:tcW w:w="2119" w:type="dxa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Зеленовская Е.Г.</w:t>
            </w:r>
          </w:p>
        </w:tc>
        <w:tc>
          <w:tcPr>
            <w:tcW w:w="2196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Зеленовская Е.Г.</w:t>
            </w:r>
          </w:p>
        </w:tc>
        <w:tc>
          <w:tcPr>
            <w:tcW w:w="1903" w:type="dxa"/>
            <w:vAlign w:val="center"/>
          </w:tcPr>
          <w:p w:rsidR="00AF3173" w:rsidRPr="00C42C98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482"/>
        </w:trPr>
        <w:tc>
          <w:tcPr>
            <w:tcW w:w="2281" w:type="dxa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1 раз в квартал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both"/>
              <w:rPr>
                <w:color w:val="000000"/>
              </w:rPr>
            </w:pPr>
            <w:r w:rsidRPr="00C42C98">
              <w:rPr>
                <w:color w:val="000000"/>
              </w:rPr>
              <w:t>Освещение проблемы социального сиротства в СМИ.</w:t>
            </w:r>
            <w:r w:rsidRPr="00C42C98">
              <w:t xml:space="preserve"> Пропаганда семейных форм устройства нес</w:t>
            </w:r>
            <w:r w:rsidRPr="00C42C98">
              <w:t>о</w:t>
            </w:r>
            <w:r w:rsidRPr="00C42C98">
              <w:t>вершеннолетних.</w:t>
            </w:r>
          </w:p>
        </w:tc>
        <w:tc>
          <w:tcPr>
            <w:tcW w:w="2119" w:type="dxa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Зеленовская Е.Г. Гладких Е.А.</w:t>
            </w:r>
          </w:p>
        </w:tc>
        <w:tc>
          <w:tcPr>
            <w:tcW w:w="2196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Зеленовская Е.Г.</w:t>
            </w:r>
          </w:p>
        </w:tc>
        <w:tc>
          <w:tcPr>
            <w:tcW w:w="1903" w:type="dxa"/>
            <w:vAlign w:val="center"/>
          </w:tcPr>
          <w:p w:rsidR="00AF3173" w:rsidRPr="00C42C98" w:rsidRDefault="00AF3173" w:rsidP="00AF3173">
            <w:pPr>
              <w:pStyle w:val="a4"/>
            </w:pPr>
          </w:p>
        </w:tc>
      </w:tr>
      <w:tr w:rsidR="00AF3173" w:rsidRPr="00C42C98" w:rsidTr="00AF3173">
        <w:trPr>
          <w:gridAfter w:val="1"/>
          <w:wAfter w:w="15" w:type="dxa"/>
          <w:trHeight w:val="482"/>
        </w:trPr>
        <w:tc>
          <w:tcPr>
            <w:tcW w:w="2281" w:type="dxa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в течение года</w:t>
            </w:r>
          </w:p>
        </w:tc>
        <w:tc>
          <w:tcPr>
            <w:tcW w:w="5680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both"/>
            </w:pPr>
            <w:r w:rsidRPr="00C42C98">
              <w:t>Охрана имущественных прав несовершеннолетних</w:t>
            </w:r>
          </w:p>
        </w:tc>
        <w:tc>
          <w:tcPr>
            <w:tcW w:w="2119" w:type="dxa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Алексеева Е.В.</w:t>
            </w:r>
          </w:p>
        </w:tc>
        <w:tc>
          <w:tcPr>
            <w:tcW w:w="2196" w:type="dxa"/>
            <w:gridSpan w:val="2"/>
            <w:vAlign w:val="center"/>
          </w:tcPr>
          <w:p w:rsidR="00AF3173" w:rsidRPr="00C42C98" w:rsidRDefault="00AF3173" w:rsidP="00AF3173">
            <w:pPr>
              <w:spacing w:after="0" w:line="240" w:lineRule="auto"/>
              <w:jc w:val="center"/>
            </w:pPr>
            <w:r w:rsidRPr="00C42C98">
              <w:t>Зеленовская Е.Г.</w:t>
            </w:r>
          </w:p>
        </w:tc>
        <w:tc>
          <w:tcPr>
            <w:tcW w:w="1903" w:type="dxa"/>
            <w:vAlign w:val="center"/>
          </w:tcPr>
          <w:p w:rsidR="00AF3173" w:rsidRPr="00C42C98" w:rsidRDefault="00AF3173" w:rsidP="00AF3173">
            <w:pPr>
              <w:pStyle w:val="a4"/>
            </w:pPr>
          </w:p>
        </w:tc>
      </w:tr>
    </w:tbl>
    <w:p w:rsidR="00AF3173" w:rsidRDefault="00AF3173" w:rsidP="00F35364"/>
    <w:p w:rsidR="008F170F" w:rsidRDefault="00AF3173" w:rsidP="00F35364">
      <w:r>
        <w:br w:type="textWrapping" w:clear="all"/>
      </w:r>
    </w:p>
    <w:sectPr w:rsidR="008F170F" w:rsidSect="00A15D6A">
      <w:footerReference w:type="default" r:id="rId19"/>
      <w:pgSz w:w="16838" w:h="11906" w:orient="landscape"/>
      <w:pgMar w:top="1418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9A" w:rsidRDefault="00EB1C9A" w:rsidP="00A510EF">
      <w:r>
        <w:separator/>
      </w:r>
    </w:p>
  </w:endnote>
  <w:endnote w:type="continuationSeparator" w:id="0">
    <w:p w:rsidR="00EB1C9A" w:rsidRDefault="00EB1C9A" w:rsidP="00A5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286814"/>
      <w:docPartObj>
        <w:docPartGallery w:val="Page Numbers (Bottom of Page)"/>
        <w:docPartUnique/>
      </w:docPartObj>
    </w:sdtPr>
    <w:sdtEndPr/>
    <w:sdtContent>
      <w:p w:rsidR="00091DF8" w:rsidRDefault="00091DF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B5D">
          <w:rPr>
            <w:noProof/>
          </w:rPr>
          <w:t>53</w:t>
        </w:r>
        <w:r>
          <w:fldChar w:fldCharType="end"/>
        </w:r>
      </w:p>
    </w:sdtContent>
  </w:sdt>
  <w:p w:rsidR="00091DF8" w:rsidRDefault="00091D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9A" w:rsidRDefault="00EB1C9A" w:rsidP="00A510EF">
      <w:r>
        <w:separator/>
      </w:r>
    </w:p>
  </w:footnote>
  <w:footnote w:type="continuationSeparator" w:id="0">
    <w:p w:rsidR="00EB1C9A" w:rsidRDefault="00EB1C9A" w:rsidP="00A5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66A2FA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A12408"/>
    <w:multiLevelType w:val="hybridMultilevel"/>
    <w:tmpl w:val="2876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14893"/>
    <w:multiLevelType w:val="hybridMultilevel"/>
    <w:tmpl w:val="8DAA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B089C"/>
    <w:multiLevelType w:val="hybridMultilevel"/>
    <w:tmpl w:val="9A10E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E1B15"/>
    <w:multiLevelType w:val="hybridMultilevel"/>
    <w:tmpl w:val="1450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F3B61"/>
    <w:multiLevelType w:val="hybridMultilevel"/>
    <w:tmpl w:val="C41E4FFE"/>
    <w:lvl w:ilvl="0" w:tplc="227EBFD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sz w:val="28"/>
        <w:szCs w:val="28"/>
      </w:rPr>
    </w:lvl>
    <w:lvl w:ilvl="1" w:tplc="93D84900">
      <w:numFmt w:val="none"/>
      <w:lvlText w:val=""/>
      <w:lvlJc w:val="left"/>
      <w:pPr>
        <w:tabs>
          <w:tab w:val="num" w:pos="360"/>
        </w:tabs>
      </w:pPr>
    </w:lvl>
    <w:lvl w:ilvl="2" w:tplc="0A7A32A8">
      <w:numFmt w:val="none"/>
      <w:lvlText w:val=""/>
      <w:lvlJc w:val="left"/>
      <w:pPr>
        <w:tabs>
          <w:tab w:val="num" w:pos="360"/>
        </w:tabs>
      </w:pPr>
    </w:lvl>
    <w:lvl w:ilvl="3" w:tplc="B0D2DE98">
      <w:numFmt w:val="none"/>
      <w:lvlText w:val=""/>
      <w:lvlJc w:val="left"/>
      <w:pPr>
        <w:tabs>
          <w:tab w:val="num" w:pos="360"/>
        </w:tabs>
      </w:pPr>
    </w:lvl>
    <w:lvl w:ilvl="4" w:tplc="EBF6BF1E">
      <w:numFmt w:val="none"/>
      <w:lvlText w:val=""/>
      <w:lvlJc w:val="left"/>
      <w:pPr>
        <w:tabs>
          <w:tab w:val="num" w:pos="360"/>
        </w:tabs>
      </w:pPr>
    </w:lvl>
    <w:lvl w:ilvl="5" w:tplc="87EE5386">
      <w:numFmt w:val="none"/>
      <w:lvlText w:val=""/>
      <w:lvlJc w:val="left"/>
      <w:pPr>
        <w:tabs>
          <w:tab w:val="num" w:pos="360"/>
        </w:tabs>
      </w:pPr>
    </w:lvl>
    <w:lvl w:ilvl="6" w:tplc="937A3E6C">
      <w:numFmt w:val="none"/>
      <w:lvlText w:val=""/>
      <w:lvlJc w:val="left"/>
      <w:pPr>
        <w:tabs>
          <w:tab w:val="num" w:pos="360"/>
        </w:tabs>
      </w:pPr>
    </w:lvl>
    <w:lvl w:ilvl="7" w:tplc="1CA8CF8C">
      <w:numFmt w:val="none"/>
      <w:lvlText w:val=""/>
      <w:lvlJc w:val="left"/>
      <w:pPr>
        <w:tabs>
          <w:tab w:val="num" w:pos="360"/>
        </w:tabs>
      </w:pPr>
    </w:lvl>
    <w:lvl w:ilvl="8" w:tplc="AD40E0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E9A0A12"/>
    <w:multiLevelType w:val="hybridMultilevel"/>
    <w:tmpl w:val="FFAE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E76B1"/>
    <w:multiLevelType w:val="hybridMultilevel"/>
    <w:tmpl w:val="4D567528"/>
    <w:lvl w:ilvl="0" w:tplc="0C3CAEA6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3EFD3D01"/>
    <w:multiLevelType w:val="multilevel"/>
    <w:tmpl w:val="0994E4A6"/>
    <w:lvl w:ilvl="0">
      <w:start w:val="1"/>
      <w:numFmt w:val="decimal"/>
      <w:pStyle w:val="20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89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9">
    <w:nsid w:val="42FA3862"/>
    <w:multiLevelType w:val="hybridMultilevel"/>
    <w:tmpl w:val="0BF87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87D98"/>
    <w:multiLevelType w:val="hybridMultilevel"/>
    <w:tmpl w:val="F8E8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A3E97"/>
    <w:multiLevelType w:val="hybridMultilevel"/>
    <w:tmpl w:val="11EA8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A2918"/>
    <w:multiLevelType w:val="hybridMultilevel"/>
    <w:tmpl w:val="E1564576"/>
    <w:lvl w:ilvl="0" w:tplc="1D6C0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D740D9"/>
    <w:multiLevelType w:val="hybridMultilevel"/>
    <w:tmpl w:val="682E039E"/>
    <w:lvl w:ilvl="0" w:tplc="2DA8E7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D607F9D"/>
    <w:multiLevelType w:val="hybridMultilevel"/>
    <w:tmpl w:val="F264A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306817"/>
    <w:multiLevelType w:val="hybridMultilevel"/>
    <w:tmpl w:val="266C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B6BB1"/>
    <w:multiLevelType w:val="hybridMultilevel"/>
    <w:tmpl w:val="41BC19EA"/>
    <w:lvl w:ilvl="0" w:tplc="F1CA8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7747BD"/>
    <w:multiLevelType w:val="hybridMultilevel"/>
    <w:tmpl w:val="596624EE"/>
    <w:lvl w:ilvl="0" w:tplc="8632D0DE"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440F9"/>
    <w:multiLevelType w:val="hybridMultilevel"/>
    <w:tmpl w:val="E0C2F4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92F14"/>
    <w:multiLevelType w:val="hybridMultilevel"/>
    <w:tmpl w:val="AAC0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D49E4"/>
    <w:multiLevelType w:val="hybridMultilevel"/>
    <w:tmpl w:val="C54C76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EB79B8"/>
    <w:multiLevelType w:val="hybridMultilevel"/>
    <w:tmpl w:val="0812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71BA7"/>
    <w:multiLevelType w:val="hybridMultilevel"/>
    <w:tmpl w:val="FA204BF4"/>
    <w:lvl w:ilvl="0" w:tplc="038214E6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791F690F"/>
    <w:multiLevelType w:val="hybridMultilevel"/>
    <w:tmpl w:val="31C0DB9E"/>
    <w:lvl w:ilvl="0" w:tplc="A18E73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E3FB6"/>
    <w:multiLevelType w:val="hybridMultilevel"/>
    <w:tmpl w:val="9BC0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B65CD"/>
    <w:multiLevelType w:val="hybridMultilevel"/>
    <w:tmpl w:val="4A0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6"/>
  </w:num>
  <w:num w:numId="7">
    <w:abstractNumId w:val="17"/>
  </w:num>
  <w:num w:numId="8">
    <w:abstractNumId w:val="12"/>
  </w:num>
  <w:num w:numId="9">
    <w:abstractNumId w:val="18"/>
  </w:num>
  <w:num w:numId="10">
    <w:abstractNumId w:val="13"/>
  </w:num>
  <w:num w:numId="11">
    <w:abstractNumId w:val="2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4"/>
  </w:num>
  <w:num w:numId="16">
    <w:abstractNumId w:val="21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0"/>
  </w:num>
  <w:num w:numId="20">
    <w:abstractNumId w:val="3"/>
  </w:num>
  <w:num w:numId="21">
    <w:abstractNumId w:val="5"/>
  </w:num>
  <w:num w:numId="22">
    <w:abstractNumId w:val="19"/>
  </w:num>
  <w:num w:numId="23">
    <w:abstractNumId w:val="25"/>
  </w:num>
  <w:num w:numId="24">
    <w:abstractNumId w:val="10"/>
  </w:num>
  <w:num w:numId="25">
    <w:abstractNumId w:val="20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82"/>
    <w:rsid w:val="00002357"/>
    <w:rsid w:val="000141FC"/>
    <w:rsid w:val="0003098F"/>
    <w:rsid w:val="000436A0"/>
    <w:rsid w:val="0005054D"/>
    <w:rsid w:val="00065145"/>
    <w:rsid w:val="00073B1E"/>
    <w:rsid w:val="00082EC9"/>
    <w:rsid w:val="00090EE5"/>
    <w:rsid w:val="00091DF8"/>
    <w:rsid w:val="00094342"/>
    <w:rsid w:val="000B3D1F"/>
    <w:rsid w:val="000D3A46"/>
    <w:rsid w:val="000D4D2E"/>
    <w:rsid w:val="000E22C9"/>
    <w:rsid w:val="000F65DB"/>
    <w:rsid w:val="00104268"/>
    <w:rsid w:val="001248B0"/>
    <w:rsid w:val="001252A4"/>
    <w:rsid w:val="00154C24"/>
    <w:rsid w:val="0015587D"/>
    <w:rsid w:val="00160EF6"/>
    <w:rsid w:val="00161863"/>
    <w:rsid w:val="00162BD3"/>
    <w:rsid w:val="00176591"/>
    <w:rsid w:val="00190334"/>
    <w:rsid w:val="0019302A"/>
    <w:rsid w:val="001950E0"/>
    <w:rsid w:val="0019697D"/>
    <w:rsid w:val="001B58F4"/>
    <w:rsid w:val="001B6FF3"/>
    <w:rsid w:val="001C2BD3"/>
    <w:rsid w:val="001D6051"/>
    <w:rsid w:val="001E5F68"/>
    <w:rsid w:val="001E73F1"/>
    <w:rsid w:val="0021479E"/>
    <w:rsid w:val="002568B5"/>
    <w:rsid w:val="00260671"/>
    <w:rsid w:val="00267542"/>
    <w:rsid w:val="00273F96"/>
    <w:rsid w:val="00296E00"/>
    <w:rsid w:val="002C1DD6"/>
    <w:rsid w:val="002D6115"/>
    <w:rsid w:val="002E22DB"/>
    <w:rsid w:val="002E2B5D"/>
    <w:rsid w:val="002E3E24"/>
    <w:rsid w:val="00307A77"/>
    <w:rsid w:val="003334B9"/>
    <w:rsid w:val="00373A8A"/>
    <w:rsid w:val="00397E93"/>
    <w:rsid w:val="003B0172"/>
    <w:rsid w:val="003C1216"/>
    <w:rsid w:val="003E3651"/>
    <w:rsid w:val="00410A53"/>
    <w:rsid w:val="0042474A"/>
    <w:rsid w:val="00442B4A"/>
    <w:rsid w:val="00447DAC"/>
    <w:rsid w:val="004567E6"/>
    <w:rsid w:val="00466E75"/>
    <w:rsid w:val="00475EA6"/>
    <w:rsid w:val="004810F6"/>
    <w:rsid w:val="004B6DEB"/>
    <w:rsid w:val="004C1B10"/>
    <w:rsid w:val="004C1B51"/>
    <w:rsid w:val="00501FA7"/>
    <w:rsid w:val="005134BD"/>
    <w:rsid w:val="0051411C"/>
    <w:rsid w:val="00522E02"/>
    <w:rsid w:val="00523C82"/>
    <w:rsid w:val="00554592"/>
    <w:rsid w:val="005810ED"/>
    <w:rsid w:val="00587FD0"/>
    <w:rsid w:val="005A5BEE"/>
    <w:rsid w:val="005B05D0"/>
    <w:rsid w:val="005D1FD9"/>
    <w:rsid w:val="005E264D"/>
    <w:rsid w:val="005E4E77"/>
    <w:rsid w:val="005F7A89"/>
    <w:rsid w:val="00601435"/>
    <w:rsid w:val="00610395"/>
    <w:rsid w:val="0061174E"/>
    <w:rsid w:val="00636C87"/>
    <w:rsid w:val="00646A79"/>
    <w:rsid w:val="00656A4E"/>
    <w:rsid w:val="00664FD7"/>
    <w:rsid w:val="006673BE"/>
    <w:rsid w:val="00667EEC"/>
    <w:rsid w:val="00670A42"/>
    <w:rsid w:val="00670D27"/>
    <w:rsid w:val="00674A28"/>
    <w:rsid w:val="00690224"/>
    <w:rsid w:val="006905EB"/>
    <w:rsid w:val="00695605"/>
    <w:rsid w:val="006C334A"/>
    <w:rsid w:val="006C40E0"/>
    <w:rsid w:val="006C73B5"/>
    <w:rsid w:val="006D0331"/>
    <w:rsid w:val="006D3665"/>
    <w:rsid w:val="006E08A8"/>
    <w:rsid w:val="006E51C8"/>
    <w:rsid w:val="006F02B2"/>
    <w:rsid w:val="006F74DC"/>
    <w:rsid w:val="007344E7"/>
    <w:rsid w:val="007459E9"/>
    <w:rsid w:val="00757756"/>
    <w:rsid w:val="007828F2"/>
    <w:rsid w:val="007847F5"/>
    <w:rsid w:val="00784DCA"/>
    <w:rsid w:val="007E449B"/>
    <w:rsid w:val="008055C8"/>
    <w:rsid w:val="00815D17"/>
    <w:rsid w:val="00831979"/>
    <w:rsid w:val="00843D5D"/>
    <w:rsid w:val="008557B5"/>
    <w:rsid w:val="00861DCF"/>
    <w:rsid w:val="00862F51"/>
    <w:rsid w:val="00870FEB"/>
    <w:rsid w:val="00891D9B"/>
    <w:rsid w:val="00895FA3"/>
    <w:rsid w:val="00897F43"/>
    <w:rsid w:val="008B34CE"/>
    <w:rsid w:val="008C62D6"/>
    <w:rsid w:val="008D4047"/>
    <w:rsid w:val="008F170F"/>
    <w:rsid w:val="00906876"/>
    <w:rsid w:val="00911B52"/>
    <w:rsid w:val="009179AF"/>
    <w:rsid w:val="00917DAE"/>
    <w:rsid w:val="00927447"/>
    <w:rsid w:val="00936070"/>
    <w:rsid w:val="009567E8"/>
    <w:rsid w:val="00957696"/>
    <w:rsid w:val="00961F19"/>
    <w:rsid w:val="009720AC"/>
    <w:rsid w:val="00993E70"/>
    <w:rsid w:val="009A5D53"/>
    <w:rsid w:val="009A7E35"/>
    <w:rsid w:val="009C6310"/>
    <w:rsid w:val="009E34E9"/>
    <w:rsid w:val="009E44DA"/>
    <w:rsid w:val="00A11725"/>
    <w:rsid w:val="00A15D6A"/>
    <w:rsid w:val="00A42933"/>
    <w:rsid w:val="00A43D90"/>
    <w:rsid w:val="00A510EF"/>
    <w:rsid w:val="00A67680"/>
    <w:rsid w:val="00A7420A"/>
    <w:rsid w:val="00AC4987"/>
    <w:rsid w:val="00AC6B0E"/>
    <w:rsid w:val="00AF1CDD"/>
    <w:rsid w:val="00AF3173"/>
    <w:rsid w:val="00AF466D"/>
    <w:rsid w:val="00B24880"/>
    <w:rsid w:val="00B35736"/>
    <w:rsid w:val="00B66640"/>
    <w:rsid w:val="00B70575"/>
    <w:rsid w:val="00B92D1B"/>
    <w:rsid w:val="00BA0D77"/>
    <w:rsid w:val="00BE5FCD"/>
    <w:rsid w:val="00BF0E79"/>
    <w:rsid w:val="00C0695C"/>
    <w:rsid w:val="00C2042F"/>
    <w:rsid w:val="00C3119D"/>
    <w:rsid w:val="00C42C98"/>
    <w:rsid w:val="00C656AE"/>
    <w:rsid w:val="00C66B3F"/>
    <w:rsid w:val="00C728E6"/>
    <w:rsid w:val="00C9199E"/>
    <w:rsid w:val="00C95F45"/>
    <w:rsid w:val="00C9623D"/>
    <w:rsid w:val="00CC0F29"/>
    <w:rsid w:val="00CD0D53"/>
    <w:rsid w:val="00CD7F07"/>
    <w:rsid w:val="00CE5636"/>
    <w:rsid w:val="00CE5E77"/>
    <w:rsid w:val="00CE6B11"/>
    <w:rsid w:val="00CF1A24"/>
    <w:rsid w:val="00CF6271"/>
    <w:rsid w:val="00D07871"/>
    <w:rsid w:val="00D2243E"/>
    <w:rsid w:val="00D23C77"/>
    <w:rsid w:val="00D269B7"/>
    <w:rsid w:val="00D43004"/>
    <w:rsid w:val="00D4315B"/>
    <w:rsid w:val="00D53CFB"/>
    <w:rsid w:val="00D56D4B"/>
    <w:rsid w:val="00D57196"/>
    <w:rsid w:val="00D8422C"/>
    <w:rsid w:val="00D86661"/>
    <w:rsid w:val="00DC24B4"/>
    <w:rsid w:val="00DC6F26"/>
    <w:rsid w:val="00DD2289"/>
    <w:rsid w:val="00DE0415"/>
    <w:rsid w:val="00DF3B04"/>
    <w:rsid w:val="00E203A1"/>
    <w:rsid w:val="00E25276"/>
    <w:rsid w:val="00E324D3"/>
    <w:rsid w:val="00E377DC"/>
    <w:rsid w:val="00E727BC"/>
    <w:rsid w:val="00E90C62"/>
    <w:rsid w:val="00EA41A9"/>
    <w:rsid w:val="00EA798C"/>
    <w:rsid w:val="00EB1C9A"/>
    <w:rsid w:val="00EE0B70"/>
    <w:rsid w:val="00F11DC1"/>
    <w:rsid w:val="00F35364"/>
    <w:rsid w:val="00F36266"/>
    <w:rsid w:val="00F43199"/>
    <w:rsid w:val="00F47364"/>
    <w:rsid w:val="00F611D9"/>
    <w:rsid w:val="00F729D8"/>
    <w:rsid w:val="00FB78DE"/>
    <w:rsid w:val="00FC1131"/>
    <w:rsid w:val="00FC359D"/>
    <w:rsid w:val="00FD0406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466E75"/>
    <w:pPr>
      <w:keepNext/>
      <w:spacing w:before="120" w:after="120" w:line="360" w:lineRule="auto"/>
      <w:ind w:firstLine="709"/>
      <w:jc w:val="center"/>
      <w:outlineLvl w:val="0"/>
    </w:pPr>
    <w:rPr>
      <w:rFonts w:cs="Arial"/>
      <w:bCs/>
      <w:kern w:val="32"/>
      <w:sz w:val="28"/>
      <w:szCs w:val="28"/>
    </w:rPr>
  </w:style>
  <w:style w:type="paragraph" w:styleId="20">
    <w:name w:val="heading 2"/>
    <w:basedOn w:val="a"/>
    <w:next w:val="a"/>
    <w:link w:val="21"/>
    <w:autoRedefine/>
    <w:uiPriority w:val="99"/>
    <w:qFormat/>
    <w:rsid w:val="00094342"/>
    <w:pPr>
      <w:keepNext/>
      <w:numPr>
        <w:numId w:val="2"/>
      </w:numPr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567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6E75"/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094342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a3">
    <w:name w:val="Основной текст с абзацем"/>
    <w:autoRedefine/>
    <w:rsid w:val="00B35736"/>
    <w:pPr>
      <w:spacing w:after="0" w:line="360" w:lineRule="auto"/>
      <w:jc w:val="both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a4">
    <w:name w:val="Обычный+центр"/>
    <w:basedOn w:val="a5"/>
    <w:link w:val="a6"/>
    <w:autoRedefine/>
    <w:rsid w:val="00C42C98"/>
    <w:pPr>
      <w:spacing w:after="0" w:line="240" w:lineRule="auto"/>
      <w:jc w:val="center"/>
    </w:pPr>
  </w:style>
  <w:style w:type="character" w:customStyle="1" w:styleId="a6">
    <w:name w:val="Обычный+центр Знак"/>
    <w:basedOn w:val="a0"/>
    <w:link w:val="a4"/>
    <w:locked/>
    <w:rsid w:val="00C42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 стиль+ширина"/>
    <w:basedOn w:val="a"/>
    <w:autoRedefine/>
    <w:rsid w:val="00A43D90"/>
    <w:pPr>
      <w:spacing w:before="120" w:after="120"/>
      <w:jc w:val="both"/>
    </w:pPr>
  </w:style>
  <w:style w:type="paragraph" w:styleId="22">
    <w:name w:val="toc 2"/>
    <w:basedOn w:val="a"/>
    <w:next w:val="a"/>
    <w:autoRedefine/>
    <w:uiPriority w:val="99"/>
    <w:semiHidden/>
    <w:rsid w:val="00A510EF"/>
    <w:pPr>
      <w:spacing w:before="120" w:after="120"/>
      <w:ind w:left="45"/>
      <w:jc w:val="center"/>
    </w:pPr>
    <w:rPr>
      <w:rFonts w:eastAsia="Calibri"/>
    </w:rPr>
  </w:style>
  <w:style w:type="paragraph" w:styleId="a5">
    <w:name w:val="Normal (Web)"/>
    <w:basedOn w:val="a"/>
    <w:uiPriority w:val="99"/>
    <w:unhideWhenUsed/>
    <w:rsid w:val="00523C82"/>
  </w:style>
  <w:style w:type="paragraph" w:styleId="a8">
    <w:name w:val="Subtitle"/>
    <w:basedOn w:val="a"/>
    <w:next w:val="a"/>
    <w:link w:val="a9"/>
    <w:uiPriority w:val="11"/>
    <w:qFormat/>
    <w:rsid w:val="00956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956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7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510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1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510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1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5054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rsid w:val="001C2BD3"/>
    <w:pPr>
      <w:jc w:val="center"/>
    </w:pPr>
    <w:rPr>
      <w:b/>
      <w:bCs/>
      <w:sz w:val="28"/>
    </w:rPr>
  </w:style>
  <w:style w:type="character" w:customStyle="1" w:styleId="af0">
    <w:name w:val="Основной текст Знак"/>
    <w:basedOn w:val="a0"/>
    <w:link w:val="af"/>
    <w:rsid w:val="001C2B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1">
    <w:name w:val="Table Grid"/>
    <w:basedOn w:val="a1"/>
    <w:uiPriority w:val="59"/>
    <w:rsid w:val="0066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082EC9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F7A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F7A8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A15D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rsid w:val="00A15D6A"/>
    <w:rPr>
      <w:rFonts w:ascii="Calibri" w:eastAsia="Calibri" w:hAnsi="Calibri" w:cs="Times New Roman"/>
    </w:rPr>
  </w:style>
  <w:style w:type="paragraph" w:customStyle="1" w:styleId="14">
    <w:name w:val="Заголовок №1 (4)"/>
    <w:basedOn w:val="a"/>
    <w:rsid w:val="00A15D6A"/>
    <w:pPr>
      <w:shd w:val="clear" w:color="auto" w:fill="FFFFFF"/>
      <w:spacing w:after="240" w:line="241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color w:val="000000"/>
      <w:sz w:val="19"/>
      <w:szCs w:val="19"/>
    </w:rPr>
  </w:style>
  <w:style w:type="paragraph" w:styleId="af6">
    <w:name w:val="Body Text First Indent"/>
    <w:basedOn w:val="af"/>
    <w:link w:val="af7"/>
    <w:unhideWhenUsed/>
    <w:rsid w:val="00373A8A"/>
    <w:pPr>
      <w:ind w:firstLine="360"/>
      <w:jc w:val="left"/>
    </w:pPr>
    <w:rPr>
      <w:b w:val="0"/>
      <w:bCs w:val="0"/>
      <w:sz w:val="24"/>
    </w:rPr>
  </w:style>
  <w:style w:type="character" w:customStyle="1" w:styleId="af7">
    <w:name w:val="Красная строка Знак"/>
    <w:basedOn w:val="af0"/>
    <w:link w:val="af6"/>
    <w:rsid w:val="00373A8A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3A8A"/>
  </w:style>
  <w:style w:type="character" w:styleId="af8">
    <w:name w:val="Hyperlink"/>
    <w:basedOn w:val="a0"/>
    <w:unhideWhenUsed/>
    <w:rsid w:val="00373A8A"/>
    <w:rPr>
      <w:color w:val="0000FF"/>
      <w:u w:val="single"/>
    </w:rPr>
  </w:style>
  <w:style w:type="paragraph" w:styleId="2">
    <w:name w:val="List Bullet 2"/>
    <w:basedOn w:val="a"/>
    <w:rsid w:val="00373A8A"/>
    <w:pPr>
      <w:numPr>
        <w:numId w:val="19"/>
      </w:numPr>
      <w:spacing w:after="0" w:line="240" w:lineRule="auto"/>
    </w:pPr>
  </w:style>
  <w:style w:type="paragraph" w:customStyle="1" w:styleId="12">
    <w:name w:val="Без интервала1"/>
    <w:rsid w:val="00373A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yle171">
    <w:name w:val="style171"/>
    <w:basedOn w:val="a0"/>
    <w:rsid w:val="00373A8A"/>
    <w:rPr>
      <w:rFonts w:ascii="Times New Roman" w:hAnsi="Times New Roman" w:cs="Times New Roman" w:hint="default"/>
      <w:sz w:val="24"/>
      <w:szCs w:val="24"/>
    </w:rPr>
  </w:style>
  <w:style w:type="character" w:styleId="af9">
    <w:name w:val="Strong"/>
    <w:basedOn w:val="a0"/>
    <w:qFormat/>
    <w:rsid w:val="00373A8A"/>
    <w:rPr>
      <w:b/>
      <w:bCs/>
    </w:rPr>
  </w:style>
  <w:style w:type="paragraph" w:customStyle="1" w:styleId="Style3">
    <w:name w:val="Style3"/>
    <w:basedOn w:val="a"/>
    <w:rsid w:val="00373A8A"/>
    <w:pPr>
      <w:widowControl w:val="0"/>
      <w:autoSpaceDE w:val="0"/>
      <w:autoSpaceDN w:val="0"/>
      <w:adjustRightInd w:val="0"/>
      <w:spacing w:after="0" w:line="283" w:lineRule="exact"/>
      <w:jc w:val="center"/>
    </w:pPr>
  </w:style>
  <w:style w:type="character" w:customStyle="1" w:styleId="FontStyle29">
    <w:name w:val="Font Style29"/>
    <w:basedOn w:val="a0"/>
    <w:rsid w:val="00373A8A"/>
    <w:rPr>
      <w:rFonts w:ascii="Times New Roman" w:hAnsi="Times New Roman" w:cs="Times New Roman"/>
      <w:sz w:val="22"/>
      <w:szCs w:val="22"/>
    </w:rPr>
  </w:style>
  <w:style w:type="paragraph" w:customStyle="1" w:styleId="23">
    <w:name w:val="Абзац списка2"/>
    <w:basedOn w:val="a"/>
    <w:rsid w:val="00373A8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52">
    <w:name w:val="c52"/>
    <w:rsid w:val="00AF3173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466E75"/>
    <w:pPr>
      <w:keepNext/>
      <w:spacing w:before="120" w:after="120" w:line="360" w:lineRule="auto"/>
      <w:ind w:firstLine="709"/>
      <w:jc w:val="center"/>
      <w:outlineLvl w:val="0"/>
    </w:pPr>
    <w:rPr>
      <w:rFonts w:cs="Arial"/>
      <w:bCs/>
      <w:kern w:val="32"/>
      <w:sz w:val="28"/>
      <w:szCs w:val="28"/>
    </w:rPr>
  </w:style>
  <w:style w:type="paragraph" w:styleId="20">
    <w:name w:val="heading 2"/>
    <w:basedOn w:val="a"/>
    <w:next w:val="a"/>
    <w:link w:val="21"/>
    <w:autoRedefine/>
    <w:uiPriority w:val="99"/>
    <w:qFormat/>
    <w:rsid w:val="00094342"/>
    <w:pPr>
      <w:keepNext/>
      <w:numPr>
        <w:numId w:val="2"/>
      </w:numPr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567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6E75"/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094342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a3">
    <w:name w:val="Основной текст с абзацем"/>
    <w:autoRedefine/>
    <w:rsid w:val="00B35736"/>
    <w:pPr>
      <w:spacing w:after="0" w:line="360" w:lineRule="auto"/>
      <w:jc w:val="both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a4">
    <w:name w:val="Обычный+центр"/>
    <w:basedOn w:val="a5"/>
    <w:link w:val="a6"/>
    <w:autoRedefine/>
    <w:rsid w:val="00C42C98"/>
    <w:pPr>
      <w:spacing w:after="0" w:line="240" w:lineRule="auto"/>
      <w:jc w:val="center"/>
    </w:pPr>
  </w:style>
  <w:style w:type="character" w:customStyle="1" w:styleId="a6">
    <w:name w:val="Обычный+центр Знак"/>
    <w:basedOn w:val="a0"/>
    <w:link w:val="a4"/>
    <w:locked/>
    <w:rsid w:val="00C42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 стиль+ширина"/>
    <w:basedOn w:val="a"/>
    <w:autoRedefine/>
    <w:rsid w:val="00A43D90"/>
    <w:pPr>
      <w:spacing w:before="120" w:after="120"/>
      <w:jc w:val="both"/>
    </w:pPr>
  </w:style>
  <w:style w:type="paragraph" w:styleId="22">
    <w:name w:val="toc 2"/>
    <w:basedOn w:val="a"/>
    <w:next w:val="a"/>
    <w:autoRedefine/>
    <w:uiPriority w:val="99"/>
    <w:semiHidden/>
    <w:rsid w:val="00A510EF"/>
    <w:pPr>
      <w:spacing w:before="120" w:after="120"/>
      <w:ind w:left="45"/>
      <w:jc w:val="center"/>
    </w:pPr>
    <w:rPr>
      <w:rFonts w:eastAsia="Calibri"/>
    </w:rPr>
  </w:style>
  <w:style w:type="paragraph" w:styleId="a5">
    <w:name w:val="Normal (Web)"/>
    <w:basedOn w:val="a"/>
    <w:uiPriority w:val="99"/>
    <w:unhideWhenUsed/>
    <w:rsid w:val="00523C82"/>
  </w:style>
  <w:style w:type="paragraph" w:styleId="a8">
    <w:name w:val="Subtitle"/>
    <w:basedOn w:val="a"/>
    <w:next w:val="a"/>
    <w:link w:val="a9"/>
    <w:uiPriority w:val="11"/>
    <w:qFormat/>
    <w:rsid w:val="00956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956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7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510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1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510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1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5054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rsid w:val="001C2BD3"/>
    <w:pPr>
      <w:jc w:val="center"/>
    </w:pPr>
    <w:rPr>
      <w:b/>
      <w:bCs/>
      <w:sz w:val="28"/>
    </w:rPr>
  </w:style>
  <w:style w:type="character" w:customStyle="1" w:styleId="af0">
    <w:name w:val="Основной текст Знак"/>
    <w:basedOn w:val="a0"/>
    <w:link w:val="af"/>
    <w:rsid w:val="001C2B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1">
    <w:name w:val="Table Grid"/>
    <w:basedOn w:val="a1"/>
    <w:uiPriority w:val="59"/>
    <w:rsid w:val="0066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082EC9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F7A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F7A8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A15D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rsid w:val="00A15D6A"/>
    <w:rPr>
      <w:rFonts w:ascii="Calibri" w:eastAsia="Calibri" w:hAnsi="Calibri" w:cs="Times New Roman"/>
    </w:rPr>
  </w:style>
  <w:style w:type="paragraph" w:customStyle="1" w:styleId="14">
    <w:name w:val="Заголовок №1 (4)"/>
    <w:basedOn w:val="a"/>
    <w:rsid w:val="00A15D6A"/>
    <w:pPr>
      <w:shd w:val="clear" w:color="auto" w:fill="FFFFFF"/>
      <w:spacing w:after="240" w:line="241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color w:val="000000"/>
      <w:sz w:val="19"/>
      <w:szCs w:val="19"/>
    </w:rPr>
  </w:style>
  <w:style w:type="paragraph" w:styleId="af6">
    <w:name w:val="Body Text First Indent"/>
    <w:basedOn w:val="af"/>
    <w:link w:val="af7"/>
    <w:unhideWhenUsed/>
    <w:rsid w:val="00373A8A"/>
    <w:pPr>
      <w:ind w:firstLine="360"/>
      <w:jc w:val="left"/>
    </w:pPr>
    <w:rPr>
      <w:b w:val="0"/>
      <w:bCs w:val="0"/>
      <w:sz w:val="24"/>
    </w:rPr>
  </w:style>
  <w:style w:type="character" w:customStyle="1" w:styleId="af7">
    <w:name w:val="Красная строка Знак"/>
    <w:basedOn w:val="af0"/>
    <w:link w:val="af6"/>
    <w:rsid w:val="00373A8A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3A8A"/>
  </w:style>
  <w:style w:type="character" w:styleId="af8">
    <w:name w:val="Hyperlink"/>
    <w:basedOn w:val="a0"/>
    <w:unhideWhenUsed/>
    <w:rsid w:val="00373A8A"/>
    <w:rPr>
      <w:color w:val="0000FF"/>
      <w:u w:val="single"/>
    </w:rPr>
  </w:style>
  <w:style w:type="paragraph" w:styleId="2">
    <w:name w:val="List Bullet 2"/>
    <w:basedOn w:val="a"/>
    <w:rsid w:val="00373A8A"/>
    <w:pPr>
      <w:numPr>
        <w:numId w:val="19"/>
      </w:numPr>
      <w:spacing w:after="0" w:line="240" w:lineRule="auto"/>
    </w:pPr>
  </w:style>
  <w:style w:type="paragraph" w:customStyle="1" w:styleId="12">
    <w:name w:val="Без интервала1"/>
    <w:rsid w:val="00373A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yle171">
    <w:name w:val="style171"/>
    <w:basedOn w:val="a0"/>
    <w:rsid w:val="00373A8A"/>
    <w:rPr>
      <w:rFonts w:ascii="Times New Roman" w:hAnsi="Times New Roman" w:cs="Times New Roman" w:hint="default"/>
      <w:sz w:val="24"/>
      <w:szCs w:val="24"/>
    </w:rPr>
  </w:style>
  <w:style w:type="character" w:styleId="af9">
    <w:name w:val="Strong"/>
    <w:basedOn w:val="a0"/>
    <w:qFormat/>
    <w:rsid w:val="00373A8A"/>
    <w:rPr>
      <w:b/>
      <w:bCs/>
    </w:rPr>
  </w:style>
  <w:style w:type="paragraph" w:customStyle="1" w:styleId="Style3">
    <w:name w:val="Style3"/>
    <w:basedOn w:val="a"/>
    <w:rsid w:val="00373A8A"/>
    <w:pPr>
      <w:widowControl w:val="0"/>
      <w:autoSpaceDE w:val="0"/>
      <w:autoSpaceDN w:val="0"/>
      <w:adjustRightInd w:val="0"/>
      <w:spacing w:after="0" w:line="283" w:lineRule="exact"/>
      <w:jc w:val="center"/>
    </w:pPr>
  </w:style>
  <w:style w:type="character" w:customStyle="1" w:styleId="FontStyle29">
    <w:name w:val="Font Style29"/>
    <w:basedOn w:val="a0"/>
    <w:rsid w:val="00373A8A"/>
    <w:rPr>
      <w:rFonts w:ascii="Times New Roman" w:hAnsi="Times New Roman" w:cs="Times New Roman"/>
      <w:sz w:val="22"/>
      <w:szCs w:val="22"/>
    </w:rPr>
  </w:style>
  <w:style w:type="paragraph" w:customStyle="1" w:styleId="23">
    <w:name w:val="Абзац списка2"/>
    <w:basedOn w:val="a"/>
    <w:rsid w:val="00373A8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52">
    <w:name w:val="c52"/>
    <w:rsid w:val="00AF3173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2;&#1086;&#1081;%20&#1076;&#1086;&#1082;&#1083;&#1072;&#1076;\&#1044;&#1080;&#1072;&#1075;&#1088;&#1072;&#1084;&#1084;&#1099;.xls" TargetMode="External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oskovaTM\Desktop\&#1044;&#1086;&#1082;&#1091;&#1084;&#1077;&#1085;&#1090;&#1099;\&#1040;&#1074;&#1075;&#1091;&#1089;&#1090;&#1086;&#1074;&#1089;&#1082;&#1072;&#1103;%20&#1082;&#1086;&#1085;&#1092;&#1077;&#1088;&#1077;&#1085;&#1094;&#1080;&#1103;\2013\&#1044;&#1083;&#1103;%20&#1082;&#1086;&#1085;&#1092;&#1077;&#1088;&#1077;&#1085;&#1094;&#1080;&#1080;\&#1052;&#1086;&#1081;%20&#1076;&#1086;&#1082;&#1083;&#1072;&#1076;\&#1044;&#1080;&#1072;&#1075;&#1088;&#1072;&#1084;&#1084;&#1099;.xls" TargetMode="External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5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4011174135148002E-2"/>
          <c:y val="0.18461538461538463"/>
          <c:w val="0.96598882586485202"/>
          <c:h val="0.670003682375523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начальные школы</c:v>
                </c:pt>
              </c:strCache>
            </c:strRef>
          </c:tx>
          <c:spPr>
            <a:solidFill>
              <a:srgbClr val="FF00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numFmt formatCode="General" sourceLinked="0"/>
            <c:spPr>
              <a:solidFill>
                <a:srgbClr val="FFFFFF"/>
              </a:solidFill>
              <a:ln w="12699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 algn="l">
                  <a:defRPr sz="12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основные школы</c:v>
                </c:pt>
              </c:strCache>
            </c:strRef>
          </c:tx>
          <c:spPr>
            <a:solidFill>
              <a:srgbClr val="3366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5.0244283757496146E-3"/>
                  <c:y val="3.81912123211923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778917977799893E-4"/>
                  <c:y val="3.2037366167346183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12699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средние (полные) школы</c:v>
                </c:pt>
              </c:strCache>
            </c:strRef>
          </c:tx>
          <c:spPr>
            <a:solidFill>
              <a:srgbClr val="FFFF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2477928035718089E-2"/>
                  <c:y val="-3.71777695411495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2749769301171567E-3"/>
                  <c:y val="-6.104161204878095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481628156121562E-3"/>
                  <c:y val="-1.1810842818011705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1626254360414146"/>
                  <c:y val="-0.17023669056293336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12699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 algn="just">
                  <a:defRPr sz="1200" b="0" i="0" u="sng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11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вечерние школы</c:v>
                </c:pt>
              </c:strCache>
            </c:strRef>
          </c:tx>
          <c:spPr>
            <a:solidFill>
              <a:srgbClr val="00FF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12699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филиалы</c:v>
                </c:pt>
              </c:strCache>
            </c:strRef>
          </c:tx>
          <c:spPr>
            <a:solidFill>
              <a:srgbClr val="00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4.086744306621086E-2"/>
                  <c:y val="-3.3329247162130003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1363107793425878"/>
                  <c:y val="0.52516798201602521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12699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229965184"/>
        <c:axId val="230114432"/>
        <c:axId val="0"/>
      </c:bar3DChart>
      <c:catAx>
        <c:axId val="229965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525"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30114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01144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29965184"/>
        <c:crosses val="autoZero"/>
        <c:crossBetween val="between"/>
      </c:valAx>
      <c:spPr>
        <a:noFill/>
        <a:ln w="25399">
          <a:noFill/>
        </a:ln>
      </c:spPr>
    </c:plotArea>
    <c:legend>
      <c:legendPos val="t"/>
      <c:layout>
        <c:manualLayout>
          <c:xMode val="edge"/>
          <c:yMode val="edge"/>
          <c:x val="0.2306414889628158"/>
          <c:y val="6.1538461538461538E-3"/>
          <c:w val="0.53295338082739663"/>
          <c:h val="0.1569230769230769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932400932400954"/>
          <c:y val="5.0335570469798724E-2"/>
        </c:manualLayout>
      </c:layout>
      <c:overlay val="0"/>
      <c:txPr>
        <a:bodyPr/>
        <a:lstStyle/>
        <a:p>
          <a:pPr>
            <a:defRPr sz="1400" baseline="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социума в Сретенском районе (дети-сироты)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160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Опека и опечительство</c:v>
                </c:pt>
                <c:pt idx="1">
                  <c:v>ГОУ "Кокуйский ДД"</c:v>
                </c:pt>
                <c:pt idx="2">
                  <c:v>ГУСО СКЦСОН "Берёзка"</c:v>
                </c:pt>
                <c:pt idx="3">
                  <c:v>НПО, СУЗ</c:v>
                </c:pt>
                <c:pt idx="4">
                  <c:v>Усыновление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142</c:v>
                </c:pt>
                <c:pt idx="1">
                  <c:v>53</c:v>
                </c:pt>
                <c:pt idx="2">
                  <c:v>6</c:v>
                </c:pt>
                <c:pt idx="3">
                  <c:v>16</c:v>
                </c:pt>
                <c:pt idx="4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512104283054005"/>
          <c:y val="7.662835249042145E-2"/>
          <c:w val="0.67783985102420852"/>
          <c:h val="0.812260536398467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24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9999FF" mc:Ignorable="a14" a14:legacySpreadsheetColorIndex="24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24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начало 2011-2012 уч.г.</c:v>
                </c:pt>
                <c:pt idx="1">
                  <c:v>начало 2012-2013 уч.г.</c:v>
                </c:pt>
                <c:pt idx="2">
                  <c:v>начало 2013-2014 уч.г.</c:v>
                </c:pt>
                <c:pt idx="3">
                  <c:v>конец 2013-2014 уч.г.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25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993366" mc:Ignorable="a14" a14:legacySpreadsheetColorIndex="25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25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5400000" vert="horz"/>
              <a:lstStyle/>
              <a:p>
                <a:pPr algn="ctr">
                  <a:defRPr sz="900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начало 2011-2012 уч.г.</c:v>
                </c:pt>
                <c:pt idx="1">
                  <c:v>начало 2012-2013 уч.г.</c:v>
                </c:pt>
                <c:pt idx="2">
                  <c:v>начало 2013-2014 уч.г.</c:v>
                </c:pt>
                <c:pt idx="3">
                  <c:v>конец 2013-2014 уч.г.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52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FF9900" mc:Ignorable="a14" a14:legacySpreadsheetColorIndex="52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52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начало 2011-2012 уч.г.</c:v>
                </c:pt>
                <c:pt idx="1">
                  <c:v>начало 2012-2013 уч.г.</c:v>
                </c:pt>
                <c:pt idx="2">
                  <c:v>начало 2013-2014 уч.г.</c:v>
                </c:pt>
                <c:pt idx="3">
                  <c:v>конец 2013-2014 уч.г.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13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FFFF00" mc:Ignorable="a14" a14:legacySpreadsheetColorIndex="13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13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начало 2011-2012 уч.г.</c:v>
                </c:pt>
                <c:pt idx="1">
                  <c:v>начало 2012-2013 уч.г.</c:v>
                </c:pt>
                <c:pt idx="2">
                  <c:v>начало 2013-2014 уч.г.</c:v>
                </c:pt>
                <c:pt idx="3">
                  <c:v>конец 2013-2014 уч.г.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ser>
          <c:idx val="6"/>
          <c:order val="4"/>
          <c:tx>
            <c:strRef>
              <c:f>Sheet1!$A$6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45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FF99CC" mc:Ignorable="a14" a14:legacySpreadsheetColorIndex="45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45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начало 2011-2012 уч.г.</c:v>
                </c:pt>
                <c:pt idx="1">
                  <c:v>начало 2012-2013 уч.г.</c:v>
                </c:pt>
                <c:pt idx="2">
                  <c:v>начало 2013-2014 уч.г.</c:v>
                </c:pt>
                <c:pt idx="3">
                  <c:v>конец 2013-2014 уч.г.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42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CCFFCC" mc:Ignorable="a14" a14:legacySpreadsheetColorIndex="42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42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начало 2011-2012 уч.г.</c:v>
                </c:pt>
                <c:pt idx="1">
                  <c:v>начало 2012-2013 уч.г.</c:v>
                </c:pt>
                <c:pt idx="2">
                  <c:v>начало 2013-2014 уч.г.</c:v>
                </c:pt>
                <c:pt idx="3">
                  <c:v>конец 2013-2014 уч.г.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24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9999FF" mc:Ignorable="a14" a14:legacySpreadsheetColorIndex="24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24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начало 2011-2012 уч.г.</c:v>
                </c:pt>
                <c:pt idx="1">
                  <c:v>начало 2012-2013 уч.г.</c:v>
                </c:pt>
                <c:pt idx="2">
                  <c:v>начало 2013-2014 уч.г.</c:v>
                </c:pt>
                <c:pt idx="3">
                  <c:v>конец 2013-2014 уч.г.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  <c:pt idx="0">
                  <c:v>3187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53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FF6600" mc:Ignorable="a14" a14:legacySpreadsheetColorIndex="53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53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начало 2011-2012 уч.г.</c:v>
                </c:pt>
                <c:pt idx="1">
                  <c:v>начало 2012-2013 уч.г.</c:v>
                </c:pt>
                <c:pt idx="2">
                  <c:v>начало 2013-2014 уч.г.</c:v>
                </c:pt>
                <c:pt idx="3">
                  <c:v>конец 2013-2014 уч.г.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4"/>
                <c:pt idx="1">
                  <c:v>3138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40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4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начало 2011-2012 уч.г.</c:v>
                </c:pt>
                <c:pt idx="1">
                  <c:v>начало 2012-2013 уч.г.</c:v>
                </c:pt>
                <c:pt idx="2">
                  <c:v>начало 2013-2014 уч.г.</c:v>
                </c:pt>
                <c:pt idx="3">
                  <c:v>конец 2013-2014 уч.г.</c:v>
                </c:pt>
              </c:strCache>
            </c:strRef>
          </c:cat>
          <c:val>
            <c:numRef>
              <c:f>Sheet1!$B$10:$E$10</c:f>
              <c:numCache>
                <c:formatCode>General</c:formatCode>
                <c:ptCount val="4"/>
                <c:pt idx="2">
                  <c:v>3038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33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FF00FF" mc:Ignorable="a14" a14:legacySpreadsheetColorIndex="33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33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60000" vert="horz"/>
              <a:lstStyle/>
              <a:p>
                <a:pPr algn="ctr">
                  <a:defRPr sz="900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начало 2011-2012 уч.г.</c:v>
                </c:pt>
                <c:pt idx="1">
                  <c:v>начало 2012-2013 уч.г.</c:v>
                </c:pt>
                <c:pt idx="2">
                  <c:v>начало 2013-2014 уч.г.</c:v>
                </c:pt>
                <c:pt idx="3">
                  <c:v>конец 2013-2014 уч.г.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  <c:pt idx="3">
                  <c:v>2993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230342656"/>
        <c:axId val="230344192"/>
      </c:barChart>
      <c:catAx>
        <c:axId val="230342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30344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0344192"/>
        <c:scaling>
          <c:orientation val="minMax"/>
          <c:max val="350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30342656"/>
        <c:crosses val="autoZero"/>
        <c:crossBetween val="between"/>
        <c:majorUnit val="500"/>
        <c:minorUnit val="1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pattFill prst="pct5">
      <a:fgClr>
        <a:srgbClr xmlns:mc="http://schemas.openxmlformats.org/markup-compatibility/2006" xmlns:a14="http://schemas.microsoft.com/office/drawing/2010/main" val="33CCCC" mc:Ignorable="a14" a14:legacySpreadsheetColorIndex="49"/>
      </a:fgClr>
      <a:bgClr>
        <a:srgbClr xmlns:mc="http://schemas.openxmlformats.org/markup-compatibility/2006" xmlns:a14="http://schemas.microsoft.com/office/drawing/2010/main" val="CCFFFF" mc:Ignorable="a14" a14:legacySpreadsheetColorIndex="41"/>
      </a:bgClr>
    </a:pattFill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2"/>
      <c:hPercent val="269"/>
      <c:rotY val="23"/>
      <c:depthPercent val="84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3717105263157893"/>
          <c:y val="3.515625E-2"/>
          <c:w val="0.64309210526315785"/>
          <c:h val="0.78125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 ежедневном подвозе</c:v>
                </c:pt>
              </c:strCache>
            </c:strRef>
          </c:tx>
          <c:spPr>
            <a:solidFill>
              <a:srgbClr val="33CCCC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МОУ "Сретенская СОШ № 1"</c:v>
                </c:pt>
                <c:pt idx="1">
                  <c:v>МОУ "Усть-Наринзорская ООШ"</c:v>
                </c:pt>
                <c:pt idx="2">
                  <c:v>МОУ "Чикичейская ООШ"</c:v>
                </c:pt>
                <c:pt idx="3">
                  <c:v>МОУ "Фирсовская СОШ"</c:v>
                </c:pt>
                <c:pt idx="4">
                  <c:v>МОУ "Ломовская СОШ"</c:v>
                </c:pt>
                <c:pt idx="5">
                  <c:v>МОУ "Ботовская СОШ"</c:v>
                </c:pt>
                <c:pt idx="6">
                  <c:v>МОУ "Верхнекуэнгинская ООШ"</c:v>
                </c:pt>
                <c:pt idx="7">
                  <c:v>МОУ "Верхнекуларкинская СОШ"</c:v>
                </c:pt>
                <c:pt idx="8">
                  <c:v>МОУ "Шилкинско-Заводская СОШ"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138</c:v>
                </c:pt>
                <c:pt idx="1">
                  <c:v>24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40</c:v>
                </c:pt>
                <c:pt idx="6">
                  <c:v>3</c:v>
                </c:pt>
                <c:pt idx="7">
                  <c:v>21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еженедельном подвозе</c:v>
                </c:pt>
              </c:strCache>
            </c:strRef>
          </c:tx>
          <c:spPr>
            <a:solidFill>
              <a:srgbClr val="FF99CC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МОУ "Сретенская СОШ № 1"</c:v>
                </c:pt>
                <c:pt idx="1">
                  <c:v>МОУ "Усть-Наринзорская ООШ"</c:v>
                </c:pt>
                <c:pt idx="2">
                  <c:v>МОУ "Чикичейская ООШ"</c:v>
                </c:pt>
                <c:pt idx="3">
                  <c:v>МОУ "Фирсовская СОШ"</c:v>
                </c:pt>
                <c:pt idx="4">
                  <c:v>МОУ "Ломовская СОШ"</c:v>
                </c:pt>
                <c:pt idx="5">
                  <c:v>МОУ "Ботовская СОШ"</c:v>
                </c:pt>
                <c:pt idx="6">
                  <c:v>МОУ "Верхнекуэнгинская ООШ"</c:v>
                </c:pt>
                <c:pt idx="7">
                  <c:v>МОУ "Верхнекуларкинская СОШ"</c:v>
                </c:pt>
                <c:pt idx="8">
                  <c:v>МОУ "Шилкинско-Заводская СОШ"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7</c:v>
                </c:pt>
                <c:pt idx="1">
                  <c:v>0</c:v>
                </c:pt>
                <c:pt idx="2">
                  <c:v>12</c:v>
                </c:pt>
                <c:pt idx="3">
                  <c:v>40</c:v>
                </c:pt>
                <c:pt idx="4">
                  <c:v>5</c:v>
                </c:pt>
                <c:pt idx="5">
                  <c:v>5</c:v>
                </c:pt>
                <c:pt idx="6">
                  <c:v>16</c:v>
                </c:pt>
                <c:pt idx="7">
                  <c:v>5</c:v>
                </c:pt>
                <c:pt idx="8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 подвозе два раза в год</c:v>
                </c:pt>
              </c:strCache>
            </c:strRef>
          </c:tx>
          <c:spPr>
            <a:solidFill>
              <a:srgbClr val="0066CC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МОУ "Сретенская СОШ № 1"</c:v>
                </c:pt>
                <c:pt idx="1">
                  <c:v>МОУ "Усть-Наринзорская ООШ"</c:v>
                </c:pt>
                <c:pt idx="2">
                  <c:v>МОУ "Чикичейская ООШ"</c:v>
                </c:pt>
                <c:pt idx="3">
                  <c:v>МОУ "Фирсовская СОШ"</c:v>
                </c:pt>
                <c:pt idx="4">
                  <c:v>МОУ "Ломовская СОШ"</c:v>
                </c:pt>
                <c:pt idx="5">
                  <c:v>МОУ "Ботовская СОШ"</c:v>
                </c:pt>
                <c:pt idx="6">
                  <c:v>МОУ "Верхнекуэнгинская ООШ"</c:v>
                </c:pt>
                <c:pt idx="7">
                  <c:v>МОУ "Верхнекуларкинская СОШ"</c:v>
                </c:pt>
                <c:pt idx="8">
                  <c:v>МОУ "Шилкинско-Заводская СОШ"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230570624"/>
        <c:axId val="230580608"/>
        <c:axId val="0"/>
      </c:bar3DChart>
      <c:catAx>
        <c:axId val="2305706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580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0580608"/>
        <c:scaling>
          <c:orientation val="minMax"/>
        </c:scaling>
        <c:delete val="0"/>
        <c:axPos val="b"/>
        <c:numFmt formatCode="0%" sourceLinked="1"/>
        <c:majorTickMark val="out"/>
        <c:minorTickMark val="out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570624"/>
        <c:crosses val="autoZero"/>
        <c:crossBetween val="between"/>
      </c:valAx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4.2763157894736843E-2"/>
          <c:y val="0.78253662137808111"/>
          <c:w val="0.94901315789473684"/>
          <c:h val="0.10438774100605845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786828422876949E-2"/>
          <c:y val="1.3605442176870748E-2"/>
          <c:w val="0.78682842287694976"/>
          <c:h val="0.962585034013605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2"/>
              <c:layout>
                <c:manualLayout>
                  <c:x val="0.10377071490723229"/>
                  <c:y val="-0.2361161833154314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263431542461005E-2"/>
                  <c:y val="-0.106923572993225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9.0121317157712294E-2"/>
                  <c:y val="3.615741406384352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8489678298754372"/>
                  <c:y val="1.02040816326530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Sheet1!$B$1:$H$1</c:f>
              <c:strCache>
                <c:ptCount val="7"/>
                <c:pt idx="0">
                  <c:v>МОУ "Фирсовская СОШ"</c:v>
                </c:pt>
                <c:pt idx="1">
                  <c:v>МОУ "Ломовская СОШ"</c:v>
                </c:pt>
                <c:pt idx="2">
                  <c:v>МОУ "Чикичейская ООШ"</c:v>
                </c:pt>
                <c:pt idx="3">
                  <c:v>МОУ "Верхнекуларкинская СОШ"</c:v>
                </c:pt>
                <c:pt idx="4">
                  <c:v>МОУ "Шилкинско-Заводская СОШ"</c:v>
                </c:pt>
                <c:pt idx="5">
                  <c:v>МОУ "Ботовская СОШ"</c:v>
                </c:pt>
                <c:pt idx="6">
                  <c:v>МОУ "Верхнекуэнгинская ООШ"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40</c:v>
                </c:pt>
                <c:pt idx="1">
                  <c:v>5</c:v>
                </c:pt>
                <c:pt idx="2">
                  <c:v>11</c:v>
                </c:pt>
                <c:pt idx="3">
                  <c:v>5</c:v>
                </c:pt>
                <c:pt idx="4">
                  <c:v>14</c:v>
                </c:pt>
                <c:pt idx="5">
                  <c:v>5</c:v>
                </c:pt>
                <c:pt idx="6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Sheet1!$B$1:$H$1</c:f>
              <c:strCache>
                <c:ptCount val="7"/>
                <c:pt idx="0">
                  <c:v>МОУ "Фирсовская СОШ"</c:v>
                </c:pt>
                <c:pt idx="1">
                  <c:v>МОУ "Ломовская СОШ"</c:v>
                </c:pt>
                <c:pt idx="2">
                  <c:v>МОУ "Чикичейская ООШ"</c:v>
                </c:pt>
                <c:pt idx="3">
                  <c:v>МОУ "Верхнекуларкинская СОШ"</c:v>
                </c:pt>
                <c:pt idx="4">
                  <c:v>МОУ "Шилкинско-Заводская СОШ"</c:v>
                </c:pt>
                <c:pt idx="5">
                  <c:v>МОУ "Ботовская СОШ"</c:v>
                </c:pt>
                <c:pt idx="6">
                  <c:v>МОУ "Верхнекуэнгинская ООШ"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CC"/>
        </a:solidFill>
        <a:ln w="2540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349981784969603E-3"/>
          <c:y val="0"/>
          <c:w val="0.82419233780225964"/>
          <c:h val="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ln>
                <a:solidFill>
                  <a:schemeClr val="bg1">
                    <a:lumMod val="6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58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Лист9!$A$1:$A$4</c:f>
              <c:strCache>
                <c:ptCount val="4"/>
                <c:pt idx="0">
                  <c:v>Выпускники СОШ</c:v>
                </c:pt>
                <c:pt idx="1">
                  <c:v>Выпускники вечерней школы</c:v>
                </c:pt>
                <c:pt idx="2">
                  <c:v>Выпускники СОШ, не получившие аттестаты в предыдущие годы</c:v>
                </c:pt>
                <c:pt idx="3">
                  <c:v>Выпускники прошлых лет</c:v>
                </c:pt>
              </c:strCache>
            </c:strRef>
          </c:cat>
          <c:val>
            <c:numRef>
              <c:f>Лист9!$B$1:$B$4</c:f>
              <c:numCache>
                <c:formatCode>General</c:formatCode>
                <c:ptCount val="4"/>
                <c:pt idx="0">
                  <c:v>81</c:v>
                </c:pt>
                <c:pt idx="1">
                  <c:v>11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1.6386260699715532E-2"/>
          <c:y val="0.88088605969344969"/>
          <c:w val="0.82570169851928599"/>
          <c:h val="0.11856854431657583"/>
        </c:manualLayout>
      </c:layout>
      <c:overlay val="0"/>
      <c:spPr>
        <a:ln>
          <a:solidFill>
            <a:schemeClr val="accent1">
              <a:lumMod val="50000"/>
            </a:schemeClr>
          </a:solidFill>
        </a:ln>
      </c:spPr>
      <c:txPr>
        <a:bodyPr/>
        <a:lstStyle/>
        <a:p>
          <a:pPr>
            <a:defRPr sz="152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269240216059734"/>
          <c:y val="0.26681258089911053"/>
          <c:w val="0.71301253638840212"/>
          <c:h val="0.73100670287409808"/>
        </c:manualLayout>
      </c:layout>
      <c:pieChart>
        <c:varyColors val="1"/>
        <c:ser>
          <c:idx val="0"/>
          <c:order val="0"/>
          <c:explosion val="34"/>
          <c:dPt>
            <c:idx val="0"/>
            <c:bubble3D val="0"/>
            <c:explosion val="92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75000"/>
                  </a:schemeClr>
                </a:solidFill>
              </a:ln>
            </c:spPr>
          </c:dPt>
          <c:dPt>
            <c:idx val="1"/>
            <c:bubble3D val="0"/>
            <c:explosion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292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5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'Лист9 (2)'!$A$1:$A$2</c:f>
              <c:strCache>
                <c:ptCount val="2"/>
                <c:pt idx="0">
                  <c:v>Выпускники дневных школ</c:v>
                </c:pt>
                <c:pt idx="1">
                  <c:v>Выпускники вечерней школы</c:v>
                </c:pt>
              </c:strCache>
            </c:strRef>
          </c:cat>
          <c:val>
            <c:numRef>
              <c:f>'Лист9 (2)'!$B$1:$B$2</c:f>
              <c:numCache>
                <c:formatCode>General</c:formatCode>
                <c:ptCount val="2"/>
                <c:pt idx="0">
                  <c:v>292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3377450634391521"/>
          <c:y val="5.7522841194513216E-2"/>
          <c:w val="0.45172816015710393"/>
          <c:h val="0.26668768824277739"/>
        </c:manualLayout>
      </c:layout>
      <c:overlay val="0"/>
      <c:spPr>
        <a:ln>
          <a:solidFill>
            <a:schemeClr val="accent3">
              <a:lumMod val="75000"/>
            </a:schemeClr>
          </a:solidFill>
        </a:ln>
      </c:spPr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Средний тестовый балл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Лист2!$A$11</c:f>
              <c:strCache>
                <c:ptCount val="1"/>
                <c:pt idx="0">
                  <c:v>Сретенский район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5555555555555428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2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Лист2!$B$10:$F$10</c:f>
              <c:strCache>
                <c:ptCount val="5"/>
                <c:pt idx="0">
                  <c:v>обществознание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химия</c:v>
                </c:pt>
              </c:strCache>
            </c:strRef>
          </c:cat>
          <c:val>
            <c:numRef>
              <c:f>Лист2!$B$11:$F$11</c:f>
              <c:numCache>
                <c:formatCode>General</c:formatCode>
                <c:ptCount val="5"/>
                <c:pt idx="0">
                  <c:v>31.05</c:v>
                </c:pt>
                <c:pt idx="1">
                  <c:v>17.8</c:v>
                </c:pt>
                <c:pt idx="2">
                  <c:v>27.7</c:v>
                </c:pt>
                <c:pt idx="3">
                  <c:v>24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Лист2!$A$12</c:f>
              <c:strCache>
                <c:ptCount val="1"/>
                <c:pt idx="0">
                  <c:v>Забайкальский край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8.3333333333333332E-3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222222222222223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3333333333333333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5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Лист2!$B$10:$F$10</c:f>
              <c:strCache>
                <c:ptCount val="5"/>
                <c:pt idx="0">
                  <c:v>обществознание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химия</c:v>
                </c:pt>
              </c:strCache>
            </c:strRef>
          </c:cat>
          <c:val>
            <c:numRef>
              <c:f>Лист2!$B$12:$F$12</c:f>
              <c:numCache>
                <c:formatCode>General</c:formatCode>
                <c:ptCount val="5"/>
                <c:pt idx="0">
                  <c:v>27.4</c:v>
                </c:pt>
                <c:pt idx="1">
                  <c:v>23.8</c:v>
                </c:pt>
                <c:pt idx="2">
                  <c:v>24.3</c:v>
                </c:pt>
                <c:pt idx="3">
                  <c:v>23.5</c:v>
                </c:pt>
                <c:pt idx="4">
                  <c:v>20.3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821248"/>
        <c:axId val="230831232"/>
      </c:barChart>
      <c:catAx>
        <c:axId val="2308212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300" baseline="0"/>
            </a:pPr>
            <a:endParaRPr lang="ru-RU"/>
          </a:p>
        </c:txPr>
        <c:crossAx val="230831232"/>
        <c:crosses val="autoZero"/>
        <c:auto val="1"/>
        <c:lblAlgn val="ctr"/>
        <c:lblOffset val="100"/>
        <c:noMultiLvlLbl val="0"/>
      </c:catAx>
      <c:valAx>
        <c:axId val="2308312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08212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33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'по выбору '!$A$7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4295143800094336E-3"/>
                  <c:y val="-2.9396320599116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320132013219E-2"/>
                  <c:y val="-5.03936924556277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552008941076822E-2"/>
                  <c:y val="2.7848285076778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5436115040075436E-3"/>
                  <c:y val="-3.3595794970418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6577086280056579E-3"/>
                  <c:y val="-2.5196846227813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8288543140028287E-2"/>
                  <c:y val="-1.259842311390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6577086280056579E-3"/>
                  <c:y val="-4.619421808432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0744931636020744E-2"/>
                  <c:y val="-4.19947437130231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 выбору '!$B$6:$I$6</c:f>
              <c:strCache>
                <c:ptCount val="8"/>
                <c:pt idx="0">
                  <c:v>физика</c:v>
                </c:pt>
                <c:pt idx="1">
                  <c:v>химия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информатика</c:v>
                </c:pt>
                <c:pt idx="6">
                  <c:v>английский</c:v>
                </c:pt>
                <c:pt idx="7">
                  <c:v>литература</c:v>
                </c:pt>
              </c:strCache>
            </c:strRef>
          </c:cat>
          <c:val>
            <c:numRef>
              <c:f>'по выбору '!$B$7:$I$7</c:f>
              <c:numCache>
                <c:formatCode>General</c:formatCode>
                <c:ptCount val="8"/>
                <c:pt idx="0">
                  <c:v>44.68</c:v>
                </c:pt>
                <c:pt idx="1">
                  <c:v>49.63</c:v>
                </c:pt>
                <c:pt idx="2">
                  <c:v>42.21</c:v>
                </c:pt>
                <c:pt idx="3">
                  <c:v>54.69</c:v>
                </c:pt>
                <c:pt idx="4">
                  <c:v>54.91</c:v>
                </c:pt>
                <c:pt idx="5">
                  <c:v>67.33</c:v>
                </c:pt>
                <c:pt idx="6">
                  <c:v>45.25</c:v>
                </c:pt>
                <c:pt idx="7">
                  <c:v>59</c:v>
                </c:pt>
              </c:numCache>
            </c:numRef>
          </c:val>
        </c:ser>
        <c:ser>
          <c:idx val="1"/>
          <c:order val="1"/>
          <c:tx>
            <c:strRef>
              <c:f>'по выбору '!$A$8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5.6577086280056579E-3"/>
                  <c:y val="-2.5196846227813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973066620328037E-2"/>
                  <c:y val="-9.2386624831704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5436115040075436E-3"/>
                  <c:y val="-2.5196846227813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566868638527343E-2"/>
                  <c:y val="-4.3319554563878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 выбору '!$B$6:$I$6</c:f>
              <c:strCache>
                <c:ptCount val="8"/>
                <c:pt idx="0">
                  <c:v>физика</c:v>
                </c:pt>
                <c:pt idx="1">
                  <c:v>химия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информатика</c:v>
                </c:pt>
                <c:pt idx="6">
                  <c:v>английский</c:v>
                </c:pt>
                <c:pt idx="7">
                  <c:v>литература</c:v>
                </c:pt>
              </c:strCache>
            </c:strRef>
          </c:cat>
          <c:val>
            <c:numRef>
              <c:f>'по выбору '!$B$8:$I$8</c:f>
              <c:numCache>
                <c:formatCode>General</c:formatCode>
                <c:ptCount val="8"/>
                <c:pt idx="0">
                  <c:v>42.57</c:v>
                </c:pt>
                <c:pt idx="1">
                  <c:v>46</c:v>
                </c:pt>
                <c:pt idx="2">
                  <c:v>43.42</c:v>
                </c:pt>
                <c:pt idx="3">
                  <c:v>55.36</c:v>
                </c:pt>
                <c:pt idx="4">
                  <c:v>45.93</c:v>
                </c:pt>
                <c:pt idx="5">
                  <c:v>78</c:v>
                </c:pt>
                <c:pt idx="6">
                  <c:v>55</c:v>
                </c:pt>
                <c:pt idx="7">
                  <c:v>66</c:v>
                </c:pt>
              </c:numCache>
            </c:numRef>
          </c:val>
        </c:ser>
        <c:ser>
          <c:idx val="2"/>
          <c:order val="2"/>
          <c:tx>
            <c:strRef>
              <c:f>'по выбору '!$A$9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859028760018859E-3"/>
                  <c:y val="-4.6194218084325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5371492436263014E-3"/>
                  <c:y val="-3.7131046769038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4295143800094301E-3"/>
                  <c:y val="6.2992115569534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93693768118832E-2"/>
                  <c:y val="-5.3045013841304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3946251768033946E-2"/>
                  <c:y val="-1.259842311390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 выбору '!$B$6:$I$6</c:f>
              <c:strCache>
                <c:ptCount val="8"/>
                <c:pt idx="0">
                  <c:v>физика</c:v>
                </c:pt>
                <c:pt idx="1">
                  <c:v>химия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информатика</c:v>
                </c:pt>
                <c:pt idx="6">
                  <c:v>английский</c:v>
                </c:pt>
                <c:pt idx="7">
                  <c:v>литература</c:v>
                </c:pt>
              </c:strCache>
            </c:strRef>
          </c:cat>
          <c:val>
            <c:numRef>
              <c:f>'по выбору '!$B$9:$I$9</c:f>
              <c:numCache>
                <c:formatCode>General</c:formatCode>
                <c:ptCount val="8"/>
                <c:pt idx="0">
                  <c:v>45</c:v>
                </c:pt>
                <c:pt idx="1">
                  <c:v>51.17</c:v>
                </c:pt>
                <c:pt idx="2">
                  <c:v>53.31</c:v>
                </c:pt>
                <c:pt idx="3">
                  <c:v>53.31</c:v>
                </c:pt>
                <c:pt idx="4">
                  <c:v>50.76</c:v>
                </c:pt>
                <c:pt idx="5">
                  <c:v>70.67</c:v>
                </c:pt>
                <c:pt idx="6">
                  <c:v>45</c:v>
                </c:pt>
                <c:pt idx="7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895616"/>
        <c:axId val="230897152"/>
      </c:barChart>
      <c:catAx>
        <c:axId val="2308956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ru-RU"/>
          </a:p>
        </c:txPr>
        <c:crossAx val="230897152"/>
        <c:crosses val="autoZero"/>
        <c:auto val="1"/>
        <c:lblAlgn val="ctr"/>
        <c:lblOffset val="100"/>
        <c:noMultiLvlLbl val="0"/>
      </c:catAx>
      <c:valAx>
        <c:axId val="23089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0895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 высшим образованием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169</c:v>
                </c:pt>
                <c:pt idx="1">
                  <c:v>168</c:v>
                </c:pt>
                <c:pt idx="2">
                  <c:v>164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 средним специальным образованием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139</c:v>
                </c:pt>
                <c:pt idx="1">
                  <c:v>139</c:v>
                </c:pt>
                <c:pt idx="2">
                  <c:v>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934400"/>
        <c:axId val="230935936"/>
      </c:barChart>
      <c:catAx>
        <c:axId val="23093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230935936"/>
        <c:crosses val="autoZero"/>
        <c:auto val="1"/>
        <c:lblAlgn val="ctr"/>
        <c:lblOffset val="100"/>
        <c:noMultiLvlLbl val="0"/>
      </c:catAx>
      <c:valAx>
        <c:axId val="23093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0934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Воздушный поток">
    <a:majorFont>
      <a:latin typeface="Trebuchet MS"/>
      <a:ea typeface=""/>
      <a:cs typeface=""/>
      <a:font script="Jpan" typeface="HGｺﾞｼｯｸM"/>
      <a:font script="Hang" typeface="HY그래픽B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rebuchet MS"/>
      <a:ea typeface=""/>
      <a:cs typeface=""/>
      <a:font script="Jpan" typeface="HGｺﾞｼｯｸM"/>
      <a:font script="Hang" typeface="HY그래픽M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Воздушный поток">
    <a:fillStyleLst>
      <a:solidFill>
        <a:schemeClr val="phClr"/>
      </a:solidFill>
      <a:gradFill rotWithShape="1">
        <a:gsLst>
          <a:gs pos="28000">
            <a:schemeClr val="phClr">
              <a:tint val="18000"/>
              <a:satMod val="120000"/>
              <a:lumMod val="88000"/>
            </a:schemeClr>
          </a:gs>
          <a:gs pos="100000">
            <a:schemeClr val="phClr">
              <a:tint val="40000"/>
              <a:satMod val="100000"/>
              <a:lumMod val="78000"/>
            </a:schemeClr>
          </a:gs>
        </a:gsLst>
        <a:lin ang="5400000" scaled="0"/>
      </a:gradFill>
      <a:gradFill rotWithShape="1">
        <a:gsLst>
          <a:gs pos="0">
            <a:schemeClr val="phClr">
              <a:lumMod val="95000"/>
            </a:schemeClr>
          </a:gs>
          <a:gs pos="100000">
            <a:schemeClr val="phClr">
              <a:shade val="82000"/>
              <a:satMod val="125000"/>
              <a:lumMod val="74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satMod val="125000"/>
            <a:lumMod val="7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50800" dir="5400000" sx="98000" sy="98000" rotWithShape="0">
            <a:srgbClr val="000000">
              <a:alpha val="20000"/>
            </a:srgbClr>
          </a:outerShdw>
        </a:effectLst>
      </a:effectStyle>
      <a:effectStyle>
        <a:effectLst>
          <a:outerShdw blurRad="40005" dist="22984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alanced" dir="tr"/>
        </a:scene3d>
        <a:sp3d prstMaterial="matte">
          <a:bevelT w="19050" h="38100"/>
        </a:sp3d>
      </a:effectStyle>
      <a:effectStyle>
        <a:effectLst>
          <a:reflection blurRad="38100" stA="26000" endPos="23000" dist="25400" dir="5400000" sy="-100000" rotWithShape="0"/>
        </a:effectLst>
        <a:scene3d>
          <a:camera prst="orthographicFront">
            <a:rot lat="0" lon="0" rev="0"/>
          </a:camera>
          <a:lightRig rig="balanced" dir="tr"/>
        </a:scene3d>
        <a:sp3d contourW="14605" prstMaterial="plastic">
          <a:bevelT w="50800"/>
          <a:contourClr>
            <a:schemeClr val="phClr">
              <a:shade val="30000"/>
              <a:satMod val="12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shade val="90000"/>
              <a:satMod val="160000"/>
              <a:lumMod val="100000"/>
            </a:schemeClr>
          </a:gs>
          <a:gs pos="60000">
            <a:schemeClr val="phClr">
              <a:tint val="95000"/>
              <a:shade val="100000"/>
              <a:satMod val="130000"/>
              <a:lumMod val="130000"/>
            </a:schemeClr>
          </a:gs>
          <a:gs pos="100000">
            <a:schemeClr val="phClr">
              <a:tint val="97000"/>
              <a:shade val="100000"/>
              <a:hueMod val="100000"/>
              <a:satMod val="140000"/>
              <a:lumMod val="80000"/>
            </a:schemeClr>
          </a:gs>
        </a:gsLst>
        <a:path path="circle">
          <a:fillToRect l="20000" t="10000" r="20000" b="60000"/>
        </a:path>
      </a:gradFill>
      <a:gradFill rotWithShape="1">
        <a:gsLst>
          <a:gs pos="0">
            <a:schemeClr val="phClr">
              <a:tint val="94000"/>
              <a:satMod val="160000"/>
              <a:lumMod val="160000"/>
            </a:schemeClr>
          </a:gs>
          <a:gs pos="42000">
            <a:schemeClr val="phClr">
              <a:tint val="94000"/>
              <a:shade val="94000"/>
              <a:satMod val="160000"/>
              <a:lumMod val="130000"/>
            </a:schemeClr>
          </a:gs>
          <a:gs pos="100000">
            <a:schemeClr val="phClr">
              <a:tint val="97000"/>
              <a:shade val="94000"/>
              <a:satMod val="180000"/>
              <a:lumMod val="84000"/>
            </a:schemeClr>
          </a:gs>
        </a:gsLst>
        <a:path path="circle">
          <a:fillToRect l="24000" t="44000" r="24000" b="12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Воздушный поток">
    <a:majorFont>
      <a:latin typeface="Trebuchet MS"/>
      <a:ea typeface=""/>
      <a:cs typeface=""/>
      <a:font script="Jpan" typeface="HGｺﾞｼｯｸM"/>
      <a:font script="Hang" typeface="HY그래픽B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rebuchet MS"/>
      <a:ea typeface=""/>
      <a:cs typeface=""/>
      <a:font script="Jpan" typeface="HGｺﾞｼｯｸM"/>
      <a:font script="Hang" typeface="HY그래픽M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Воздушный поток">
    <a:fillStyleLst>
      <a:solidFill>
        <a:schemeClr val="phClr"/>
      </a:solidFill>
      <a:gradFill rotWithShape="1">
        <a:gsLst>
          <a:gs pos="28000">
            <a:schemeClr val="phClr">
              <a:tint val="18000"/>
              <a:satMod val="120000"/>
              <a:lumMod val="88000"/>
            </a:schemeClr>
          </a:gs>
          <a:gs pos="100000">
            <a:schemeClr val="phClr">
              <a:tint val="40000"/>
              <a:satMod val="100000"/>
              <a:lumMod val="78000"/>
            </a:schemeClr>
          </a:gs>
        </a:gsLst>
        <a:lin ang="5400000" scaled="0"/>
      </a:gradFill>
      <a:gradFill rotWithShape="1">
        <a:gsLst>
          <a:gs pos="0">
            <a:schemeClr val="phClr">
              <a:lumMod val="95000"/>
            </a:schemeClr>
          </a:gs>
          <a:gs pos="100000">
            <a:schemeClr val="phClr">
              <a:shade val="82000"/>
              <a:satMod val="125000"/>
              <a:lumMod val="74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satMod val="125000"/>
            <a:lumMod val="7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50800" dir="5400000" sx="98000" sy="98000" rotWithShape="0">
            <a:srgbClr val="000000">
              <a:alpha val="20000"/>
            </a:srgbClr>
          </a:outerShdw>
        </a:effectLst>
      </a:effectStyle>
      <a:effectStyle>
        <a:effectLst>
          <a:outerShdw blurRad="40005" dist="22984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alanced" dir="tr"/>
        </a:scene3d>
        <a:sp3d prstMaterial="matte">
          <a:bevelT w="19050" h="38100"/>
        </a:sp3d>
      </a:effectStyle>
      <a:effectStyle>
        <a:effectLst>
          <a:reflection blurRad="38100" stA="26000" endPos="23000" dist="25400" dir="5400000" sy="-100000" rotWithShape="0"/>
        </a:effectLst>
        <a:scene3d>
          <a:camera prst="orthographicFront">
            <a:rot lat="0" lon="0" rev="0"/>
          </a:camera>
          <a:lightRig rig="balanced" dir="tr"/>
        </a:scene3d>
        <a:sp3d contourW="14605" prstMaterial="plastic">
          <a:bevelT w="50800"/>
          <a:contourClr>
            <a:schemeClr val="phClr">
              <a:shade val="30000"/>
              <a:satMod val="12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shade val="90000"/>
              <a:satMod val="160000"/>
              <a:lumMod val="100000"/>
            </a:schemeClr>
          </a:gs>
          <a:gs pos="60000">
            <a:schemeClr val="phClr">
              <a:tint val="95000"/>
              <a:shade val="100000"/>
              <a:satMod val="130000"/>
              <a:lumMod val="130000"/>
            </a:schemeClr>
          </a:gs>
          <a:gs pos="100000">
            <a:schemeClr val="phClr">
              <a:tint val="97000"/>
              <a:shade val="100000"/>
              <a:hueMod val="100000"/>
              <a:satMod val="140000"/>
              <a:lumMod val="80000"/>
            </a:schemeClr>
          </a:gs>
        </a:gsLst>
        <a:path path="circle">
          <a:fillToRect l="20000" t="10000" r="20000" b="60000"/>
        </a:path>
      </a:gradFill>
      <a:gradFill rotWithShape="1">
        <a:gsLst>
          <a:gs pos="0">
            <a:schemeClr val="phClr">
              <a:tint val="94000"/>
              <a:satMod val="160000"/>
              <a:lumMod val="160000"/>
            </a:schemeClr>
          </a:gs>
          <a:gs pos="42000">
            <a:schemeClr val="phClr">
              <a:tint val="94000"/>
              <a:shade val="94000"/>
              <a:satMod val="160000"/>
              <a:lumMod val="130000"/>
            </a:schemeClr>
          </a:gs>
          <a:gs pos="100000">
            <a:schemeClr val="phClr">
              <a:tint val="97000"/>
              <a:shade val="94000"/>
              <a:satMod val="180000"/>
              <a:lumMod val="84000"/>
            </a:schemeClr>
          </a:gs>
        </a:gsLst>
        <a:path path="circle">
          <a:fillToRect l="24000" t="44000" r="24000" b="12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Воздушный поток">
    <a:majorFont>
      <a:latin typeface="Trebuchet MS"/>
      <a:ea typeface=""/>
      <a:cs typeface=""/>
      <a:font script="Jpan" typeface="HGｺﾞｼｯｸM"/>
      <a:font script="Hang" typeface="HY그래픽B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rebuchet MS"/>
      <a:ea typeface=""/>
      <a:cs typeface=""/>
      <a:font script="Jpan" typeface="HGｺﾞｼｯｸM"/>
      <a:font script="Hang" typeface="HY그래픽M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Воздушный поток">
    <a:fillStyleLst>
      <a:solidFill>
        <a:schemeClr val="phClr"/>
      </a:solidFill>
      <a:gradFill rotWithShape="1">
        <a:gsLst>
          <a:gs pos="28000">
            <a:schemeClr val="phClr">
              <a:tint val="18000"/>
              <a:satMod val="120000"/>
              <a:lumMod val="88000"/>
            </a:schemeClr>
          </a:gs>
          <a:gs pos="100000">
            <a:schemeClr val="phClr">
              <a:tint val="40000"/>
              <a:satMod val="100000"/>
              <a:lumMod val="78000"/>
            </a:schemeClr>
          </a:gs>
        </a:gsLst>
        <a:lin ang="5400000" scaled="0"/>
      </a:gradFill>
      <a:gradFill rotWithShape="1">
        <a:gsLst>
          <a:gs pos="0">
            <a:schemeClr val="phClr">
              <a:lumMod val="95000"/>
            </a:schemeClr>
          </a:gs>
          <a:gs pos="100000">
            <a:schemeClr val="phClr">
              <a:shade val="82000"/>
              <a:satMod val="125000"/>
              <a:lumMod val="74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satMod val="125000"/>
            <a:lumMod val="7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50800" dir="5400000" sx="98000" sy="98000" rotWithShape="0">
            <a:srgbClr val="000000">
              <a:alpha val="20000"/>
            </a:srgbClr>
          </a:outerShdw>
        </a:effectLst>
      </a:effectStyle>
      <a:effectStyle>
        <a:effectLst>
          <a:outerShdw blurRad="40005" dist="22984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alanced" dir="tr"/>
        </a:scene3d>
        <a:sp3d prstMaterial="matte">
          <a:bevelT w="19050" h="38100"/>
        </a:sp3d>
      </a:effectStyle>
      <a:effectStyle>
        <a:effectLst>
          <a:reflection blurRad="38100" stA="26000" endPos="23000" dist="25400" dir="5400000" sy="-100000" rotWithShape="0"/>
        </a:effectLst>
        <a:scene3d>
          <a:camera prst="orthographicFront">
            <a:rot lat="0" lon="0" rev="0"/>
          </a:camera>
          <a:lightRig rig="balanced" dir="tr"/>
        </a:scene3d>
        <a:sp3d contourW="14605" prstMaterial="plastic">
          <a:bevelT w="50800"/>
          <a:contourClr>
            <a:schemeClr val="phClr">
              <a:shade val="30000"/>
              <a:satMod val="12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shade val="90000"/>
              <a:satMod val="160000"/>
              <a:lumMod val="100000"/>
            </a:schemeClr>
          </a:gs>
          <a:gs pos="60000">
            <a:schemeClr val="phClr">
              <a:tint val="95000"/>
              <a:shade val="100000"/>
              <a:satMod val="130000"/>
              <a:lumMod val="130000"/>
            </a:schemeClr>
          </a:gs>
          <a:gs pos="100000">
            <a:schemeClr val="phClr">
              <a:tint val="97000"/>
              <a:shade val="100000"/>
              <a:hueMod val="100000"/>
              <a:satMod val="140000"/>
              <a:lumMod val="80000"/>
            </a:schemeClr>
          </a:gs>
        </a:gsLst>
        <a:path path="circle">
          <a:fillToRect l="20000" t="10000" r="20000" b="60000"/>
        </a:path>
      </a:gradFill>
      <a:gradFill rotWithShape="1">
        <a:gsLst>
          <a:gs pos="0">
            <a:schemeClr val="phClr">
              <a:tint val="94000"/>
              <a:satMod val="160000"/>
              <a:lumMod val="160000"/>
            </a:schemeClr>
          </a:gs>
          <a:gs pos="42000">
            <a:schemeClr val="phClr">
              <a:tint val="94000"/>
              <a:shade val="94000"/>
              <a:satMod val="160000"/>
              <a:lumMod val="130000"/>
            </a:schemeClr>
          </a:gs>
          <a:gs pos="100000">
            <a:schemeClr val="phClr">
              <a:tint val="97000"/>
              <a:shade val="94000"/>
              <a:satMod val="180000"/>
              <a:lumMod val="84000"/>
            </a:schemeClr>
          </a:gs>
        </a:gsLst>
        <a:path path="circle">
          <a:fillToRect l="24000" t="44000" r="24000" b="12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Воздушный поток">
    <a:majorFont>
      <a:latin typeface="Trebuchet MS"/>
      <a:ea typeface=""/>
      <a:cs typeface=""/>
      <a:font script="Jpan" typeface="HGｺﾞｼｯｸM"/>
      <a:font script="Hang" typeface="HY그래픽B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rebuchet MS"/>
      <a:ea typeface=""/>
      <a:cs typeface=""/>
      <a:font script="Jpan" typeface="HGｺﾞｼｯｸM"/>
      <a:font script="Hang" typeface="HY그래픽M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Воздушный поток">
    <a:fillStyleLst>
      <a:solidFill>
        <a:schemeClr val="phClr"/>
      </a:solidFill>
      <a:gradFill rotWithShape="1">
        <a:gsLst>
          <a:gs pos="28000">
            <a:schemeClr val="phClr">
              <a:tint val="18000"/>
              <a:satMod val="120000"/>
              <a:lumMod val="88000"/>
            </a:schemeClr>
          </a:gs>
          <a:gs pos="100000">
            <a:schemeClr val="phClr">
              <a:tint val="40000"/>
              <a:satMod val="100000"/>
              <a:lumMod val="78000"/>
            </a:schemeClr>
          </a:gs>
        </a:gsLst>
        <a:lin ang="5400000" scaled="0"/>
      </a:gradFill>
      <a:gradFill rotWithShape="1">
        <a:gsLst>
          <a:gs pos="0">
            <a:schemeClr val="phClr">
              <a:lumMod val="95000"/>
            </a:schemeClr>
          </a:gs>
          <a:gs pos="100000">
            <a:schemeClr val="phClr">
              <a:shade val="82000"/>
              <a:satMod val="125000"/>
              <a:lumMod val="74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satMod val="125000"/>
            <a:lumMod val="7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50800" dir="5400000" sx="98000" sy="98000" rotWithShape="0">
            <a:srgbClr val="000000">
              <a:alpha val="20000"/>
            </a:srgbClr>
          </a:outerShdw>
        </a:effectLst>
      </a:effectStyle>
      <a:effectStyle>
        <a:effectLst>
          <a:outerShdw blurRad="40005" dist="22984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alanced" dir="tr"/>
        </a:scene3d>
        <a:sp3d prstMaterial="matte">
          <a:bevelT w="19050" h="38100"/>
        </a:sp3d>
      </a:effectStyle>
      <a:effectStyle>
        <a:effectLst>
          <a:reflection blurRad="38100" stA="26000" endPos="23000" dist="25400" dir="5400000" sy="-100000" rotWithShape="0"/>
        </a:effectLst>
        <a:scene3d>
          <a:camera prst="orthographicFront">
            <a:rot lat="0" lon="0" rev="0"/>
          </a:camera>
          <a:lightRig rig="balanced" dir="tr"/>
        </a:scene3d>
        <a:sp3d contourW="14605" prstMaterial="plastic">
          <a:bevelT w="50800"/>
          <a:contourClr>
            <a:schemeClr val="phClr">
              <a:shade val="30000"/>
              <a:satMod val="12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shade val="90000"/>
              <a:satMod val="160000"/>
              <a:lumMod val="100000"/>
            </a:schemeClr>
          </a:gs>
          <a:gs pos="60000">
            <a:schemeClr val="phClr">
              <a:tint val="95000"/>
              <a:shade val="100000"/>
              <a:satMod val="130000"/>
              <a:lumMod val="130000"/>
            </a:schemeClr>
          </a:gs>
          <a:gs pos="100000">
            <a:schemeClr val="phClr">
              <a:tint val="97000"/>
              <a:shade val="100000"/>
              <a:hueMod val="100000"/>
              <a:satMod val="140000"/>
              <a:lumMod val="80000"/>
            </a:schemeClr>
          </a:gs>
        </a:gsLst>
        <a:path path="circle">
          <a:fillToRect l="20000" t="10000" r="20000" b="60000"/>
        </a:path>
      </a:gradFill>
      <a:gradFill rotWithShape="1">
        <a:gsLst>
          <a:gs pos="0">
            <a:schemeClr val="phClr">
              <a:tint val="94000"/>
              <a:satMod val="160000"/>
              <a:lumMod val="160000"/>
            </a:schemeClr>
          </a:gs>
          <a:gs pos="42000">
            <a:schemeClr val="phClr">
              <a:tint val="94000"/>
              <a:shade val="94000"/>
              <a:satMod val="160000"/>
              <a:lumMod val="130000"/>
            </a:schemeClr>
          </a:gs>
          <a:gs pos="100000">
            <a:schemeClr val="phClr">
              <a:tint val="97000"/>
              <a:shade val="94000"/>
              <a:satMod val="180000"/>
              <a:lumMod val="84000"/>
            </a:schemeClr>
          </a:gs>
        </a:gsLst>
        <a:path path="circle">
          <a:fillToRect l="24000" t="44000" r="24000" b="12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878C-E25F-423D-9163-E219DD99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70</Pages>
  <Words>14889</Words>
  <Characters>84870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Admin</cp:lastModifiedBy>
  <cp:revision>8</cp:revision>
  <cp:lastPrinted>2015-03-06T03:51:00Z</cp:lastPrinted>
  <dcterms:created xsi:type="dcterms:W3CDTF">2015-03-02T06:06:00Z</dcterms:created>
  <dcterms:modified xsi:type="dcterms:W3CDTF">2015-10-09T09:23:00Z</dcterms:modified>
</cp:coreProperties>
</file>